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5A" w:rsidRDefault="00FA015A" w:rsidP="00FA01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Прокурор Кольского района о возможности освобождения от уголовной ответственности по отдельным экономическим преступлениям, совершенным до 1 января 2018 года.</w:t>
      </w:r>
    </w:p>
    <w:p w:rsidR="00FA015A" w:rsidRDefault="00FA015A" w:rsidP="00FA0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19 февраля 2018 года № 35-ФЗ внесены изменения в статью 76.1 Уголовного кодекса Российской Федерации» В статье 76.1 Уголовного кодекса Российской Федерации.</w:t>
      </w:r>
    </w:p>
    <w:p w:rsidR="00FA015A" w:rsidRDefault="00FA015A" w:rsidP="00FA0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освобождения от уголовной ответственности на основании части первой статьи. 76.1  УК РФ необходимо наличие следующих условий: а) совершение преступления впервые; б) совершение преступления, предусмотренного ст. 198 — 199.1 Уголовного кодекса Российской Федерации; в) возмещение в полном объеме ущерба, причиненного бюджетной системе Российской Федерации.</w:t>
      </w:r>
    </w:p>
    <w:p w:rsidR="00FA015A" w:rsidRDefault="00FA015A" w:rsidP="00FA0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освобождения от уголовной ответственности на основании части 2 статьи 76.1 УК РФ необходимо наличие следующих условий: а) совершение преступления впервые; б) совершение преступления, указанного в перечне статьи; </w:t>
      </w:r>
      <w:proofErr w:type="gramStart"/>
      <w:r>
        <w:rPr>
          <w:sz w:val="28"/>
          <w:szCs w:val="28"/>
        </w:rPr>
        <w:t>в) возмещение ущерба, причиненного гражданину, организации или государству в результате совершения преступления, и перечисление в федеральный бюджет денежного возмещения в размере двукратной суммы причиненного ущерба либо перечисление в федеральный бюджет дохода, полученного в результате совершения преступления, и денежное возмещение в размере двукратной суммы дохода, полученного в результате совершения преступления, либо перечисление в федеральный бюджет денежной суммы, эквивалентной размеру убытков, 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удалось избежать в результате совершения преступления, и денежное возмещение в размере двукратной суммы убытков, которых удалось избежать в результате совершения преступления, либо перечисление в федеральный бюджет денежной суммы, эквивалентной размеру совершенного деяния, предусмотренного соответствующей статьей Особенной части Уголовного кодекса Российской Федерации, и денежное возмещение в двукратном размере этой суммы.</w:t>
      </w:r>
      <w:proofErr w:type="gramEnd"/>
    </w:p>
    <w:p w:rsidR="00FA015A" w:rsidRDefault="00FA015A" w:rsidP="00FA0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указанных условий свидетельствует о таком уменьшении общественной опасности деяния, при котором становится нецелесообразным привлекать лицо к уголовной ответственности, поэтому виновный подлежит освобождению от нее.</w:t>
      </w:r>
    </w:p>
    <w:p w:rsidR="003D31BD" w:rsidRDefault="00FA015A">
      <w:bookmarkStart w:id="0" w:name="_GoBack"/>
      <w:bookmarkEnd w:id="0"/>
    </w:p>
    <w:sectPr w:rsidR="003D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A"/>
    <w:rsid w:val="00940018"/>
    <w:rsid w:val="00D66D11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2018-04-26T09:45:00Z</dcterms:created>
  <dcterms:modified xsi:type="dcterms:W3CDTF">2018-04-26T09:45:00Z</dcterms:modified>
</cp:coreProperties>
</file>