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4" w:rsidRPr="00486BE8" w:rsidRDefault="00605B54" w:rsidP="00605B54">
      <w:pPr>
        <w:autoSpaceDE w:val="0"/>
        <w:autoSpaceDN w:val="0"/>
        <w:adjustRightInd w:val="0"/>
        <w:ind w:firstLine="708"/>
        <w:jc w:val="both"/>
        <w:rPr>
          <w:b/>
        </w:rPr>
      </w:pPr>
      <w:r w:rsidRPr="00486BE8">
        <w:rPr>
          <w:b/>
        </w:rPr>
        <w:t>Прокурор Кольского района информирует о сроках подачи заявления о заключении брака</w:t>
      </w:r>
    </w:p>
    <w:p w:rsidR="00605B54" w:rsidRPr="00486BE8" w:rsidRDefault="00605B54" w:rsidP="00605B54">
      <w:pPr>
        <w:autoSpaceDE w:val="0"/>
        <w:autoSpaceDN w:val="0"/>
        <w:adjustRightInd w:val="0"/>
        <w:ind w:firstLine="708"/>
        <w:jc w:val="both"/>
      </w:pPr>
      <w:r w:rsidRPr="00486BE8">
        <w:t>С 01.10.2018 вступил в силу Федеральный закон от 03.08.2018 №319-ФЗ «О внесении изменений в отдельные законодательные акты Российской Федерации». Данным законом внесены изменения в статью 11 Семейного кодекса Российской Федерации, увеличивающие срок подачи заявления о заключении брака: по истечении месяца и не позднее двенадцати месяцев со дня подачи заявления в орган записи актов гражданского состояния (ранее закон не предусматривал годичный срок подачи заявления). Согласно новой редакции, заключение брака производится в личном присутствии лиц, вступающих в брак, по истечении месяца и не позднее двенадцати месяцев со дня подачи заявления в орган записи актов гражданского состояния в дату и во время, которые определены лицами, вступающими в брак, при подаче ими заявления о заключении брака. 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брака.</w:t>
      </w:r>
    </w:p>
    <w:p w:rsidR="00543D8A" w:rsidRDefault="00543D8A">
      <w:bookmarkStart w:id="0" w:name="_GoBack"/>
      <w:bookmarkEnd w:id="0"/>
    </w:p>
    <w:sectPr w:rsidR="0054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54"/>
    <w:rsid w:val="00543D8A"/>
    <w:rsid w:val="0060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2018-12-11T13:36:00Z</dcterms:created>
  <dcterms:modified xsi:type="dcterms:W3CDTF">2018-12-11T13:36:00Z</dcterms:modified>
</cp:coreProperties>
</file>