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89" w:rsidRPr="00737589" w:rsidRDefault="00737589" w:rsidP="003B257D">
      <w:pPr>
        <w:pStyle w:val="a4"/>
        <w:rPr>
          <w:b/>
          <w:sz w:val="24"/>
          <w:szCs w:val="24"/>
        </w:rPr>
      </w:pPr>
      <w:r w:rsidRPr="00737589">
        <w:rPr>
          <w:b/>
          <w:sz w:val="24"/>
          <w:szCs w:val="24"/>
        </w:rPr>
        <w:t xml:space="preserve">Совет депутатов сельского поселения Ура-Губа </w:t>
      </w:r>
    </w:p>
    <w:p w:rsidR="003B257D" w:rsidRDefault="00737589" w:rsidP="003B257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89">
        <w:rPr>
          <w:rFonts w:ascii="Times New Roman" w:hAnsi="Times New Roman" w:cs="Times New Roman"/>
          <w:b/>
          <w:sz w:val="24"/>
          <w:szCs w:val="24"/>
        </w:rPr>
        <w:t>Кольского района Мурманской области</w:t>
      </w:r>
    </w:p>
    <w:p w:rsidR="00737589" w:rsidRPr="003B257D" w:rsidRDefault="00737589" w:rsidP="003B2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шестое</w:t>
      </w:r>
      <w:r w:rsidRPr="00737589">
        <w:rPr>
          <w:rFonts w:ascii="Times New Roman" w:hAnsi="Times New Roman" w:cs="Times New Roman"/>
          <w:sz w:val="24"/>
          <w:szCs w:val="24"/>
        </w:rPr>
        <w:t xml:space="preserve">  очере</w:t>
      </w:r>
      <w:r>
        <w:rPr>
          <w:rFonts w:ascii="Times New Roman" w:hAnsi="Times New Roman" w:cs="Times New Roman"/>
          <w:sz w:val="24"/>
          <w:szCs w:val="24"/>
        </w:rPr>
        <w:t>дное заседание третьего созыва)</w:t>
      </w:r>
    </w:p>
    <w:p w:rsidR="003B257D" w:rsidRDefault="003B257D" w:rsidP="003B2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7D" w:rsidRDefault="003B257D" w:rsidP="003B2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89" w:rsidRPr="00737589" w:rsidRDefault="00737589" w:rsidP="003B2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589" w:rsidRPr="00737589" w:rsidRDefault="00737589" w:rsidP="00737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89" w:rsidRPr="00737589" w:rsidRDefault="00737589" w:rsidP="0073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7375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7589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37589">
        <w:rPr>
          <w:rFonts w:ascii="Times New Roman" w:hAnsi="Times New Roman" w:cs="Times New Roman"/>
          <w:sz w:val="24"/>
          <w:szCs w:val="24"/>
        </w:rPr>
        <w:t>/1</w:t>
      </w:r>
    </w:p>
    <w:p w:rsidR="005C400A" w:rsidRDefault="005C400A" w:rsidP="00737589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400A" w:rsidRPr="003B257D" w:rsidRDefault="005C400A" w:rsidP="00737589">
      <w:pPr>
        <w:shd w:val="clear" w:color="auto" w:fill="FFFFFF"/>
        <w:spacing w:after="0" w:line="273" w:lineRule="atLeast"/>
        <w:ind w:right="5529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57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сельское поселение Ура-Губа Кольского района Мурманской области</w:t>
      </w:r>
    </w:p>
    <w:p w:rsidR="005C400A" w:rsidRPr="005C400A" w:rsidRDefault="005C400A" w:rsidP="00737589">
      <w:pPr>
        <w:shd w:val="clear" w:color="auto" w:fill="FFFFFF"/>
        <w:spacing w:after="0" w:line="273" w:lineRule="atLeast"/>
        <w:ind w:right="552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400A" w:rsidRPr="005C400A" w:rsidRDefault="005C400A" w:rsidP="007E30C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       В целях урегулирования градостроительной деятельности на территории муниципального образования сельского поселения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5C400A" w:rsidRDefault="005C400A" w:rsidP="007E30C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 депутатов </w:t>
      </w: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РЕШИЛ:</w:t>
      </w:r>
    </w:p>
    <w:p w:rsidR="005C400A" w:rsidRPr="005C400A" w:rsidRDefault="005C400A" w:rsidP="007E30C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Утвердить прилагаемое Положение о составе, порядке подготовки и утверждения местных нормативов градостроительного проектирования муниципального образования сельское поселение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– Положение).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Администрации сельского поселения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разработать и принять нормативные правовые акты, утверждающие местные нормативы градостроительного проектирования муниципального образования сельское поселение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положением.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</w:t>
      </w:r>
      <w:r w:rsidRPr="005C400A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Настоящее решение вступает в силу с момента его официального опубликования.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00A" w:rsidRDefault="005C400A" w:rsidP="005C400A">
      <w:pPr>
        <w:shd w:val="clear" w:color="auto" w:fill="FFFFFF"/>
        <w:spacing w:after="0" w:line="317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400A" w:rsidRDefault="005C400A" w:rsidP="005C400A">
      <w:pPr>
        <w:shd w:val="clear" w:color="auto" w:fill="FFFFFF"/>
        <w:spacing w:after="0" w:line="317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52655" w:rsidRPr="00E52655" w:rsidRDefault="00E52655" w:rsidP="00E526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6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52655" w:rsidRPr="00E52655" w:rsidRDefault="00E52655" w:rsidP="00E526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655">
        <w:rPr>
          <w:rFonts w:ascii="Times New Roman" w:hAnsi="Times New Roman" w:cs="Times New Roman"/>
          <w:sz w:val="24"/>
          <w:szCs w:val="24"/>
        </w:rPr>
        <w:t>сельского поселения Ура – Губа</w:t>
      </w:r>
    </w:p>
    <w:p w:rsidR="00E52655" w:rsidRDefault="00E52655" w:rsidP="007E30CE">
      <w:pPr>
        <w:shd w:val="clear" w:color="auto" w:fill="FFFFFF"/>
        <w:spacing w:after="0" w:line="317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5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  <w:r w:rsidR="005C400A"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</w:t>
      </w:r>
      <w:r w:rsid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Ю.Е. Альшевская</w:t>
      </w:r>
    </w:p>
    <w:p w:rsidR="005C400A" w:rsidRDefault="005C400A" w:rsidP="005C400A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CE" w:rsidRDefault="007E30CE" w:rsidP="005C400A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CE" w:rsidRPr="005C400A" w:rsidRDefault="007E30CE" w:rsidP="005C400A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A" w:rsidRPr="005C400A" w:rsidRDefault="005C400A" w:rsidP="005C400A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Решением Совета депутатов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Ура-Губа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04.12.2014 г. № </w:t>
      </w:r>
      <w:r w:rsidR="00E52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6/1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00A" w:rsidRDefault="005C400A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400A" w:rsidRPr="005C400A" w:rsidRDefault="005C400A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СОСТАВЕ, ПОРЯДКЕ ПОДГОТОВКИ И УТВЕРЖДЕНИЯ МЕСТНЫХ</w:t>
      </w:r>
    </w:p>
    <w:p w:rsidR="005C400A" w:rsidRPr="005C400A" w:rsidRDefault="005C400A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НОРМАТИВОВ ГРАДОСТРОИТЕЛЬНОГО ПРОЕ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КТИРОВАНИЯ МУНИЦИПАЛЬНОГО ОБРАЗО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УРА-ГУБА</w:t>
      </w:r>
    </w:p>
    <w:p w:rsidR="005C400A" w:rsidRDefault="005C400A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КОЛЬСКОГО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МУРМАНСКОЙ ОБЛАСТИ</w:t>
      </w:r>
    </w:p>
    <w:p w:rsidR="00D57C56" w:rsidRPr="005C400A" w:rsidRDefault="00D57C56" w:rsidP="005C400A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A" w:rsidRPr="005C400A" w:rsidRDefault="005C400A" w:rsidP="007E30CE">
      <w:pPr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о составе, порядке подготовки и утверждения местных нормативов градостроительного проектирования муниципального образования сельского поселения </w:t>
      </w:r>
      <w:r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Положение) определяет состав, порядок подготовки и утверждения местных нормативов градостроительного проектирования сельского поселения </w:t>
      </w:r>
      <w:r w:rsidR="00D57C56"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 района Мурманской области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местные нормативы).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Местные нормативы обязательны для соблюдения на всей территории муниципального образования сельское поселение </w:t>
      </w:r>
      <w:r w:rsidR="00D57C56"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применяются </w:t>
      </w:r>
      <w:proofErr w:type="gramStart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проведении</w:t>
      </w:r>
      <w:proofErr w:type="gramEnd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государственной экспертизы, подготовке и рассмотрении проектной документации для строительства, реконструкции объектов капитального строительства, благоустройства территории;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подготовке правил землепользования и застройки муниципального образования сельское поселение </w:t>
      </w:r>
      <w:r w:rsidR="00D57C56"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утверждении проекта правил землепользования и застройки на территории муниципального образования сельское поселение </w:t>
      </w:r>
      <w:r w:rsidR="00D57C56" w:rsidRPr="005C40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 Кольского</w:t>
      </w:r>
      <w:r w:rsidR="007E3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района;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осуществлении</w:t>
      </w:r>
      <w:proofErr w:type="gramEnd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государственного строительного надзора за строительством,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реконструкцией объектов капитального строительства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Состав местных нормативов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Местные нормативы содержат минимальные расчетные показатели обеспечения благоприятных условий жизнедеятельности человека с учетом особенностей населенных пунктов в границах сельского поселения, включая уровень обеспеченности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Местные нормативы включают в себя: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1) нормативы градостроительного проектирования жилых зон;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нормативы градостроительного проектирования общественно-деловых зон;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нормативы градостроительного проектирования производственных зон;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нормативы градостроительного проектирования зон инженерной инфраструктуры;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нормативы градостроительного проектирования зон транспортной инфраструктуры;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нормативы градостроительного проектирования зон сельскохозяйственного использования;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нормативы градостроительного проектирования рекреационных зон;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нормативы градостроительного проектирования зон особо охраняемых территорий;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 нормативы градостроительного проектирования зон специального назначения;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10) нормативы градостроительного проектирования коммунально-складских зон;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11) нормативы инженерной защиты территории;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12) нормативы обеспеченности учреждениями и предприятиями социальной инфраструктуры;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13) нормативы реконструкции сложившейся застройки;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14) нормативы обеспечения доступности жилых объектов и объектов социальной инфраструктуры для инвалидов и маломобильных групп населения;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15) иные нормативы в соответствии с законодательством Российской Федерации и законодательством Мурманской области.</w:t>
      </w:r>
    </w:p>
    <w:p w:rsidR="005C400A" w:rsidRPr="005C400A" w:rsidRDefault="005C400A" w:rsidP="007E30CE">
      <w:pPr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3.Порядок подготовки и утверждения местных нормативов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Разработка местных нормативов осуществляется специализированными научно-исследовательскими или проектными организациями на конкурсной основе в порядке, установленном действующим законодательством.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Заказчиком на разработку местных нормативов выступает исполнительно-распорядительный орган местного самоуправления администрация сельского поселения 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Финансирование разработки местных нормативов осуществляется за счет средств бюджета сельского поселения 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 Местные нормативы утверждаются постановлением Администрации сельского поселения 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Ура-Губа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4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соблюдением местных нормативов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В случае</w:t>
      </w:r>
      <w:proofErr w:type="gramStart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надёжности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4.2. Подготовка, согласование и принятие решений о внесении изменений в местные нормативы осуществляются в порядке, предусмотренном настоящим Положением.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Органы государственной власти Российской Федерации, органы государственной власти Мурманской области, органы местного самоуправления, заинтересованные физические и юридические лица вправе обращаться в администрацию сел</w:t>
      </w:r>
      <w:r w:rsidR="00D57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ьского поселения 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Ура-Губа 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предложениями о внесении изменений в местные нормативы.</w:t>
      </w:r>
    </w:p>
    <w:p w:rsidR="005C400A" w:rsidRPr="005C400A" w:rsidRDefault="005C400A" w:rsidP="007E30CE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4.4. Администрация сельского поселения </w:t>
      </w:r>
      <w:r w:rsidR="00D57C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Ура-Губа </w:t>
      </w:r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пределах своей компетенции осуществляет </w:t>
      </w:r>
      <w:proofErr w:type="gramStart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4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местных нормативов.</w:t>
      </w:r>
    </w:p>
    <w:p w:rsidR="000C5B7F" w:rsidRPr="005C400A" w:rsidRDefault="000C5B7F" w:rsidP="005C40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B7F" w:rsidRPr="005C400A" w:rsidSect="007E30CE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90E"/>
    <w:multiLevelType w:val="multilevel"/>
    <w:tmpl w:val="992E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93B7C"/>
    <w:multiLevelType w:val="multilevel"/>
    <w:tmpl w:val="992E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5EF0"/>
    <w:rsid w:val="000C5B7F"/>
    <w:rsid w:val="003B257D"/>
    <w:rsid w:val="003E3B5F"/>
    <w:rsid w:val="004C6194"/>
    <w:rsid w:val="005C400A"/>
    <w:rsid w:val="00715EF0"/>
    <w:rsid w:val="00717B56"/>
    <w:rsid w:val="00737589"/>
    <w:rsid w:val="007E30CE"/>
    <w:rsid w:val="009E7E89"/>
    <w:rsid w:val="00D556A4"/>
    <w:rsid w:val="00D57C56"/>
    <w:rsid w:val="00DE63DE"/>
    <w:rsid w:val="00E5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00A"/>
    <w:rPr>
      <w:b/>
      <w:bCs/>
    </w:rPr>
  </w:style>
  <w:style w:type="character" w:customStyle="1" w:styleId="apple-converted-space">
    <w:name w:val="apple-converted-space"/>
    <w:basedOn w:val="a0"/>
    <w:rsid w:val="005C400A"/>
  </w:style>
  <w:style w:type="paragraph" w:styleId="a4">
    <w:name w:val="Title"/>
    <w:basedOn w:val="a"/>
    <w:link w:val="a5"/>
    <w:qFormat/>
    <w:rsid w:val="007375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7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00A"/>
    <w:rPr>
      <w:b/>
      <w:bCs/>
    </w:rPr>
  </w:style>
  <w:style w:type="character" w:customStyle="1" w:styleId="apple-converted-space">
    <w:name w:val="apple-converted-space"/>
    <w:basedOn w:val="a0"/>
    <w:rsid w:val="005C400A"/>
  </w:style>
  <w:style w:type="paragraph" w:styleId="a4">
    <w:name w:val="Title"/>
    <w:basedOn w:val="a"/>
    <w:link w:val="a5"/>
    <w:qFormat/>
    <w:rsid w:val="007375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7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6</cp:revision>
  <dcterms:created xsi:type="dcterms:W3CDTF">2014-12-03T10:00:00Z</dcterms:created>
  <dcterms:modified xsi:type="dcterms:W3CDTF">2014-12-05T06:40:00Z</dcterms:modified>
</cp:coreProperties>
</file>