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6D" w:rsidRPr="00F21E85" w:rsidRDefault="001B036D" w:rsidP="00F21E85">
      <w:pPr>
        <w:pStyle w:val="a3"/>
        <w:shd w:val="clear" w:color="auto" w:fill="FFFFFF"/>
        <w:spacing w:before="0" w:beforeAutospacing="0" w:after="0" w:afterAutospacing="0"/>
        <w:jc w:val="center"/>
        <w:rPr>
          <w:b/>
          <w:color w:val="000000"/>
          <w:sz w:val="32"/>
          <w:szCs w:val="32"/>
        </w:rPr>
      </w:pPr>
      <w:r w:rsidRPr="00F21E85">
        <w:rPr>
          <w:b/>
          <w:color w:val="000000"/>
          <w:sz w:val="32"/>
          <w:szCs w:val="32"/>
        </w:rPr>
        <w:t>Независимая оценка пожарного риска</w:t>
      </w:r>
    </w:p>
    <w:p w:rsidR="001B036D" w:rsidRPr="00A227B1" w:rsidRDefault="001B036D" w:rsidP="00F21E85">
      <w:pPr>
        <w:pStyle w:val="a3"/>
        <w:shd w:val="clear" w:color="auto" w:fill="FFFFFF"/>
        <w:spacing w:before="0" w:beforeAutospacing="0" w:after="0" w:afterAutospacing="0"/>
        <w:jc w:val="both"/>
        <w:rPr>
          <w:color w:val="000000"/>
          <w:sz w:val="28"/>
          <w:szCs w:val="28"/>
        </w:rPr>
      </w:pPr>
    </w:p>
    <w:p w:rsidR="009410B6" w:rsidRDefault="001B036D" w:rsidP="00F21E85">
      <w:pPr>
        <w:pStyle w:val="ConsPlusNormal"/>
        <w:ind w:firstLine="709"/>
        <w:jc w:val="both"/>
        <w:rPr>
          <w:rFonts w:ascii="Times New Roman" w:hAnsi="Times New Roman" w:cs="Times New Roman"/>
          <w:sz w:val="28"/>
          <w:szCs w:val="28"/>
        </w:rPr>
      </w:pPr>
      <w:r w:rsidRPr="001B036D">
        <w:rPr>
          <w:rFonts w:ascii="Times New Roman" w:hAnsi="Times New Roman" w:cs="Times New Roman"/>
          <w:color w:val="000000"/>
          <w:sz w:val="28"/>
          <w:szCs w:val="28"/>
        </w:rPr>
        <w:t>В настоящее время действующим законодательством Российской Федерации наряду с федеральным государственным пожарным надзором, предусмотрены также и иные формы оценки соответствия объекта защиты требованиям пожарной безопасности.</w:t>
      </w:r>
      <w:r>
        <w:rPr>
          <w:color w:val="000000"/>
          <w:sz w:val="18"/>
          <w:szCs w:val="18"/>
        </w:rPr>
        <w:t xml:space="preserve"> </w:t>
      </w:r>
      <w:r>
        <w:rPr>
          <w:rFonts w:ascii="Times New Roman" w:hAnsi="Times New Roman" w:cs="Times New Roman"/>
          <w:sz w:val="28"/>
          <w:szCs w:val="28"/>
        </w:rPr>
        <w:t xml:space="preserve">Так в </w:t>
      </w:r>
      <w:r w:rsidRPr="00311CE4">
        <w:rPr>
          <w:rFonts w:ascii="Times New Roman" w:hAnsi="Times New Roman" w:cs="Times New Roman"/>
          <w:sz w:val="28"/>
          <w:szCs w:val="28"/>
        </w:rPr>
        <w:t>соответствии с</w:t>
      </w:r>
      <w:r>
        <w:rPr>
          <w:rFonts w:ascii="Times New Roman" w:hAnsi="Times New Roman" w:cs="Times New Roman"/>
          <w:sz w:val="28"/>
          <w:szCs w:val="28"/>
        </w:rPr>
        <w:t>о</w:t>
      </w:r>
      <w:r w:rsidRPr="00311CE4">
        <w:rPr>
          <w:rFonts w:ascii="Times New Roman" w:hAnsi="Times New Roman" w:cs="Times New Roman"/>
          <w:sz w:val="28"/>
          <w:szCs w:val="28"/>
        </w:rPr>
        <w:t xml:space="preserve"> стать</w:t>
      </w:r>
      <w:r>
        <w:rPr>
          <w:rFonts w:ascii="Times New Roman" w:hAnsi="Times New Roman" w:cs="Times New Roman"/>
          <w:sz w:val="28"/>
          <w:szCs w:val="28"/>
        </w:rPr>
        <w:t>ей</w:t>
      </w:r>
      <w:r w:rsidRPr="00311CE4">
        <w:rPr>
          <w:rFonts w:ascii="Times New Roman" w:hAnsi="Times New Roman" w:cs="Times New Roman"/>
          <w:sz w:val="28"/>
          <w:szCs w:val="28"/>
        </w:rPr>
        <w:t xml:space="preserve"> 144 </w:t>
      </w:r>
      <w:r w:rsidRPr="001B036D">
        <w:rPr>
          <w:rFonts w:ascii="Times New Roman" w:hAnsi="Times New Roman" w:cs="Times New Roman"/>
          <w:color w:val="000000"/>
          <w:sz w:val="28"/>
          <w:szCs w:val="28"/>
        </w:rPr>
        <w:t>Федерального закона от 22 июля 2008 года №123-ФЗ «Технический регламент о требованиях пожарной безопасности»</w:t>
      </w:r>
      <w:r>
        <w:rPr>
          <w:color w:val="000000"/>
          <w:sz w:val="18"/>
          <w:szCs w:val="18"/>
        </w:rPr>
        <w:t xml:space="preserve"> </w:t>
      </w:r>
      <w:r w:rsidRPr="001B036D">
        <w:rPr>
          <w:rFonts w:ascii="Times New Roman" w:hAnsi="Times New Roman" w:cs="Times New Roman"/>
          <w:color w:val="000000"/>
          <w:sz w:val="28"/>
          <w:szCs w:val="28"/>
        </w:rPr>
        <w:t>независимая оценка пожарного риска</w:t>
      </w:r>
      <w:r w:rsidRPr="00311CE4">
        <w:rPr>
          <w:rFonts w:ascii="Times New Roman" w:hAnsi="Times New Roman" w:cs="Times New Roman"/>
          <w:sz w:val="28"/>
          <w:szCs w:val="28"/>
        </w:rPr>
        <w:t xml:space="preserve"> </w:t>
      </w:r>
      <w:r>
        <w:rPr>
          <w:rFonts w:ascii="Times New Roman" w:hAnsi="Times New Roman" w:cs="Times New Roman"/>
          <w:sz w:val="28"/>
          <w:szCs w:val="28"/>
        </w:rPr>
        <w:t>(</w:t>
      </w:r>
      <w:r w:rsidRPr="00311CE4">
        <w:rPr>
          <w:rFonts w:ascii="Times New Roman" w:hAnsi="Times New Roman" w:cs="Times New Roman"/>
          <w:sz w:val="28"/>
          <w:szCs w:val="28"/>
        </w:rPr>
        <w:t>аудит пожарной безопасности</w:t>
      </w:r>
      <w:r>
        <w:rPr>
          <w:rFonts w:ascii="Times New Roman" w:hAnsi="Times New Roman" w:cs="Times New Roman"/>
          <w:sz w:val="28"/>
          <w:szCs w:val="28"/>
        </w:rPr>
        <w:t>)</w:t>
      </w:r>
      <w:r w:rsidRPr="00311CE4">
        <w:rPr>
          <w:rFonts w:ascii="Times New Roman" w:hAnsi="Times New Roman" w:cs="Times New Roman"/>
          <w:sz w:val="28"/>
          <w:szCs w:val="28"/>
        </w:rPr>
        <w:t xml:space="preserve"> является одной из форм оценки соответствия объектов защиты (продукции) требованиям пожарной безопасности. </w:t>
      </w:r>
    </w:p>
    <w:p w:rsidR="009410B6" w:rsidRPr="009410B6" w:rsidRDefault="009410B6" w:rsidP="009410B6">
      <w:pPr>
        <w:pStyle w:val="ConsPlusNormal"/>
        <w:ind w:firstLine="709"/>
        <w:jc w:val="both"/>
        <w:rPr>
          <w:rFonts w:ascii="Times New Roman" w:hAnsi="Times New Roman" w:cs="Times New Roman"/>
          <w:color w:val="000000"/>
          <w:sz w:val="28"/>
          <w:szCs w:val="28"/>
          <w:bdr w:val="none" w:sz="0" w:space="0" w:color="auto" w:frame="1"/>
          <w:lang w:eastAsia="ru-RU"/>
        </w:rPr>
      </w:pPr>
      <w:r w:rsidRPr="009410B6">
        <w:rPr>
          <w:rFonts w:ascii="Times New Roman" w:hAnsi="Times New Roman" w:cs="Times New Roman"/>
          <w:color w:val="000000"/>
          <w:sz w:val="28"/>
          <w:szCs w:val="28"/>
          <w:bdr w:val="none" w:sz="0" w:space="0" w:color="auto" w:frame="1"/>
          <w:lang w:eastAsia="ru-RU"/>
        </w:rPr>
        <w:t>Государственный пожарный надзор и пожарный аудит стали равномерными формами контроля в области пожарной безопасности. Одной из основных целей создания независимой оценки риска явилось снижение административной нагрузки на объекты защиты за счет снижения количества проверок, осуществляемых органами надзора.</w:t>
      </w:r>
    </w:p>
    <w:p w:rsidR="009410B6" w:rsidRPr="009410B6" w:rsidRDefault="009410B6" w:rsidP="009410B6">
      <w:pPr>
        <w:pStyle w:val="ConsPlusNormal"/>
        <w:ind w:firstLine="709"/>
        <w:jc w:val="both"/>
        <w:rPr>
          <w:rFonts w:ascii="Times New Roman" w:hAnsi="Times New Roman" w:cs="Times New Roman"/>
          <w:color w:val="000000"/>
          <w:sz w:val="28"/>
          <w:szCs w:val="28"/>
          <w:lang w:eastAsia="ru-RU"/>
        </w:rPr>
      </w:pPr>
      <w:r w:rsidRPr="009410B6">
        <w:rPr>
          <w:rFonts w:ascii="Times New Roman" w:hAnsi="Times New Roman" w:cs="Times New Roman"/>
          <w:color w:val="000000"/>
          <w:sz w:val="28"/>
          <w:szCs w:val="28"/>
          <w:bdr w:val="none" w:sz="0" w:space="0" w:color="auto" w:frame="1"/>
          <w:lang w:eastAsia="ru-RU"/>
        </w:rPr>
        <w:t>Позиция МЧС России состоит в том, что институт пожарного аудита, основное назначение которого – делегирование полномочий в области пожарного аудита компетентным организациям и экспертам, заслуживает самого пристального внимания. Естественно – данные экспертные организации должны быть аккредитованы.</w:t>
      </w:r>
    </w:p>
    <w:p w:rsidR="009410B6" w:rsidRPr="009410B6" w:rsidRDefault="009410B6" w:rsidP="009410B6">
      <w:pPr>
        <w:pStyle w:val="ConsPlusNormal"/>
        <w:ind w:firstLine="709"/>
        <w:jc w:val="both"/>
        <w:rPr>
          <w:rFonts w:ascii="Times New Roman" w:hAnsi="Times New Roman" w:cs="Times New Roman"/>
          <w:sz w:val="28"/>
          <w:szCs w:val="28"/>
        </w:rPr>
      </w:pPr>
      <w:r w:rsidRPr="009410B6">
        <w:rPr>
          <w:rFonts w:ascii="Times New Roman" w:hAnsi="Times New Roman" w:cs="Times New Roman"/>
          <w:color w:val="000000"/>
          <w:sz w:val="28"/>
          <w:szCs w:val="28"/>
          <w:bdr w:val="none" w:sz="0" w:space="0" w:color="auto" w:frame="1"/>
          <w:lang w:eastAsia="ru-RU"/>
        </w:rPr>
        <w:t>Хочется отметить, что «при поверхностном взгляде на проблему может показаться, что нанимать независимого пожарного аудитора бессмысленно, поскольку ту же самую работу может выполнить инспектор государственного пожарного надзора на безвозмездной основе. Однако, следует учесть, что не уделяя должного внимания обеспечению пожарной безопасности и дождавшись прихода надзорного органа, юридическому лицу придется заплатить штраф за нарушение требований пожарной безопасности в размере от 150 000 до 1 000 000 рублей, тогда как средняя стоимость аудита значительно меньше. Таким образом, «платный аудитор» выходит для собственников бизнеса гораздо выгоднее «бесплатного инспектора»».</w:t>
      </w:r>
    </w:p>
    <w:p w:rsidR="001B036D" w:rsidRDefault="00AB564B" w:rsidP="001B036D">
      <w:pPr>
        <w:pStyle w:val="ConsPlusNormal"/>
        <w:ind w:firstLine="709"/>
        <w:jc w:val="both"/>
        <w:rPr>
          <w:rFonts w:ascii="Times New Roman" w:hAnsi="Times New Roman" w:cs="Times New Roman"/>
          <w:color w:val="000000"/>
          <w:sz w:val="28"/>
          <w:szCs w:val="28"/>
        </w:rPr>
      </w:pPr>
      <w:r w:rsidRPr="001B036D">
        <w:rPr>
          <w:rFonts w:ascii="Times New Roman" w:hAnsi="Times New Roman" w:cs="Times New Roman"/>
          <w:color w:val="000000"/>
          <w:sz w:val="28"/>
          <w:szCs w:val="28"/>
        </w:rPr>
        <w:t>Тем самым, МЧС России, в рамках реформирования надзорной деятельности, проводит работу по снятию избыточных административных барьеров на пути развития предпринимательской деятельности. Одним из ключевых моментов в данном направлении и явилось создание института независимой оценки пожарного риска. Система независимой оценки рисков</w:t>
      </w:r>
      <w:r w:rsidR="001B036D">
        <w:rPr>
          <w:rFonts w:ascii="Times New Roman" w:hAnsi="Times New Roman" w:cs="Times New Roman"/>
          <w:color w:val="000000"/>
          <w:sz w:val="28"/>
          <w:szCs w:val="28"/>
        </w:rPr>
        <w:t xml:space="preserve"> (далее – НОР)</w:t>
      </w:r>
      <w:r w:rsidRPr="001B036D">
        <w:rPr>
          <w:rFonts w:ascii="Times New Roman" w:hAnsi="Times New Roman" w:cs="Times New Roman"/>
          <w:color w:val="000000"/>
          <w:sz w:val="28"/>
          <w:szCs w:val="28"/>
        </w:rPr>
        <w:t xml:space="preserve"> создавалась с целью повышения уровня защищенности общества, имущества юридических лиц и индивидуальных предпринимателей.</w:t>
      </w:r>
    </w:p>
    <w:p w:rsidR="00A1703A" w:rsidRDefault="00AB564B" w:rsidP="00A1703A">
      <w:pPr>
        <w:pStyle w:val="ConsPlusNormal"/>
        <w:ind w:firstLine="709"/>
        <w:jc w:val="both"/>
        <w:rPr>
          <w:rFonts w:ascii="Times New Roman" w:hAnsi="Times New Roman" w:cs="Times New Roman"/>
          <w:color w:val="000000"/>
          <w:sz w:val="28"/>
          <w:szCs w:val="28"/>
        </w:rPr>
      </w:pPr>
      <w:r w:rsidRPr="001B036D">
        <w:rPr>
          <w:rFonts w:ascii="Times New Roman" w:hAnsi="Times New Roman" w:cs="Times New Roman"/>
          <w:color w:val="000000"/>
          <w:sz w:val="28"/>
          <w:szCs w:val="28"/>
        </w:rPr>
        <w:t xml:space="preserve">Так, в случае поступления </w:t>
      </w:r>
      <w:r w:rsidR="00A1703A" w:rsidRPr="001B036D">
        <w:rPr>
          <w:rFonts w:ascii="Times New Roman" w:hAnsi="Times New Roman" w:cs="Times New Roman"/>
          <w:color w:val="000000"/>
          <w:sz w:val="28"/>
          <w:szCs w:val="28"/>
        </w:rPr>
        <w:t xml:space="preserve">в орган ГПН заключения НОР </w:t>
      </w:r>
      <w:r w:rsidRPr="001B036D">
        <w:rPr>
          <w:rFonts w:ascii="Times New Roman" w:hAnsi="Times New Roman" w:cs="Times New Roman"/>
          <w:color w:val="000000"/>
          <w:sz w:val="28"/>
          <w:szCs w:val="28"/>
        </w:rPr>
        <w:t xml:space="preserve">до утверждения ежегодного плана </w:t>
      </w:r>
      <w:r w:rsidR="00A1703A">
        <w:rPr>
          <w:rFonts w:ascii="Times New Roman" w:hAnsi="Times New Roman" w:cs="Times New Roman"/>
          <w:color w:val="000000"/>
          <w:sz w:val="28"/>
          <w:szCs w:val="28"/>
        </w:rPr>
        <w:t>пл</w:t>
      </w:r>
      <w:r w:rsidR="001B036D" w:rsidRPr="001B036D">
        <w:rPr>
          <w:rFonts w:ascii="Times New Roman" w:hAnsi="Times New Roman" w:cs="Times New Roman"/>
          <w:color w:val="000000"/>
          <w:sz w:val="28"/>
          <w:szCs w:val="28"/>
        </w:rPr>
        <w:t>ановых проверок</w:t>
      </w:r>
      <w:r w:rsidRPr="001B036D">
        <w:rPr>
          <w:rFonts w:ascii="Times New Roman" w:hAnsi="Times New Roman" w:cs="Times New Roman"/>
          <w:color w:val="000000"/>
          <w:sz w:val="28"/>
          <w:szCs w:val="28"/>
        </w:rPr>
        <w:t xml:space="preserve">, плановые проверки в отношении  таких объектов защиты планируются по истечении трех лет (исключение составляют объекты защиты, используемые организациями, осуществляющими отдельные </w:t>
      </w:r>
      <w:r w:rsidR="0075090E" w:rsidRPr="001B036D">
        <w:rPr>
          <w:rFonts w:ascii="Times New Roman" w:hAnsi="Times New Roman" w:cs="Times New Roman"/>
          <w:color w:val="000000"/>
          <w:sz w:val="28"/>
          <w:szCs w:val="28"/>
        </w:rPr>
        <w:t>виды деятельности</w:t>
      </w:r>
      <w:r w:rsidR="00DE56F1">
        <w:rPr>
          <w:rFonts w:ascii="Times New Roman" w:hAnsi="Times New Roman" w:cs="Times New Roman"/>
          <w:color w:val="000000"/>
          <w:sz w:val="28"/>
          <w:szCs w:val="28"/>
        </w:rPr>
        <w:t>; перечень таких видов деятельности и периодичность плановых проверок</w:t>
      </w:r>
      <w:r w:rsidR="001B036D" w:rsidRPr="001B036D">
        <w:rPr>
          <w:rFonts w:ascii="Times New Roman" w:hAnsi="Times New Roman" w:cs="Times New Roman"/>
          <w:color w:val="000000"/>
          <w:sz w:val="28"/>
          <w:szCs w:val="28"/>
        </w:rPr>
        <w:t xml:space="preserve"> устан</w:t>
      </w:r>
      <w:r w:rsidR="00DE56F1">
        <w:rPr>
          <w:rFonts w:ascii="Times New Roman" w:hAnsi="Times New Roman" w:cs="Times New Roman"/>
          <w:color w:val="000000"/>
          <w:sz w:val="28"/>
          <w:szCs w:val="28"/>
        </w:rPr>
        <w:t>авливаются</w:t>
      </w:r>
      <w:r w:rsidR="001B036D" w:rsidRPr="001B036D">
        <w:rPr>
          <w:rFonts w:ascii="Times New Roman" w:hAnsi="Times New Roman" w:cs="Times New Roman"/>
          <w:color w:val="000000"/>
          <w:sz w:val="28"/>
          <w:szCs w:val="28"/>
        </w:rPr>
        <w:t xml:space="preserve"> Правительством Российской Федерации</w:t>
      </w:r>
      <w:r w:rsidRPr="001B036D">
        <w:rPr>
          <w:rFonts w:ascii="Times New Roman" w:hAnsi="Times New Roman" w:cs="Times New Roman"/>
          <w:color w:val="000000"/>
          <w:sz w:val="28"/>
          <w:szCs w:val="28"/>
        </w:rPr>
        <w:t>).</w:t>
      </w:r>
    </w:p>
    <w:p w:rsidR="00A1703A" w:rsidRPr="00A1703A" w:rsidRDefault="00AB564B" w:rsidP="00A1703A">
      <w:pPr>
        <w:pStyle w:val="ConsPlusNormal"/>
        <w:ind w:firstLine="709"/>
        <w:jc w:val="both"/>
        <w:rPr>
          <w:rFonts w:ascii="Times New Roman" w:hAnsi="Times New Roman" w:cs="Times New Roman"/>
          <w:color w:val="000000"/>
          <w:sz w:val="28"/>
          <w:szCs w:val="28"/>
        </w:rPr>
      </w:pPr>
      <w:r w:rsidRPr="00A1703A">
        <w:rPr>
          <w:rFonts w:ascii="Times New Roman" w:hAnsi="Times New Roman" w:cs="Times New Roman"/>
          <w:color w:val="000000"/>
          <w:sz w:val="28"/>
          <w:szCs w:val="28"/>
        </w:rPr>
        <w:t xml:space="preserve">Таким образом, положительное заключение </w:t>
      </w:r>
      <w:r w:rsidR="00A1703A" w:rsidRPr="00A1703A">
        <w:rPr>
          <w:rFonts w:ascii="Times New Roman" w:hAnsi="Times New Roman" w:cs="Times New Roman"/>
          <w:color w:val="000000"/>
          <w:sz w:val="28"/>
          <w:szCs w:val="28"/>
        </w:rPr>
        <w:t>НОР</w:t>
      </w:r>
      <w:r w:rsidRPr="00A1703A">
        <w:rPr>
          <w:rFonts w:ascii="Times New Roman" w:hAnsi="Times New Roman" w:cs="Times New Roman"/>
          <w:color w:val="000000"/>
          <w:sz w:val="28"/>
          <w:szCs w:val="28"/>
        </w:rPr>
        <w:t xml:space="preserve">, освобождает юридических лиц, индивидуальных предпринимателей от проведения в отношении объектов </w:t>
      </w:r>
      <w:r w:rsidRPr="00A1703A">
        <w:rPr>
          <w:rFonts w:ascii="Times New Roman" w:hAnsi="Times New Roman" w:cs="Times New Roman"/>
          <w:color w:val="000000"/>
          <w:sz w:val="28"/>
          <w:szCs w:val="28"/>
        </w:rPr>
        <w:lastRenderedPageBreak/>
        <w:t>защиты, принадлежащих им на праве собственности или ином законном основании, плановых проверок в области пожарной безопасности.</w:t>
      </w:r>
    </w:p>
    <w:p w:rsidR="00460A34" w:rsidRPr="00A1703A" w:rsidRDefault="00460A34" w:rsidP="00460A34">
      <w:pPr>
        <w:pStyle w:val="ConsPlusNormal"/>
        <w:ind w:firstLine="709"/>
        <w:jc w:val="both"/>
        <w:rPr>
          <w:rFonts w:ascii="Times New Roman" w:hAnsi="Times New Roman" w:cs="Times New Roman"/>
          <w:color w:val="000000"/>
          <w:sz w:val="28"/>
          <w:szCs w:val="28"/>
        </w:rPr>
      </w:pPr>
      <w:r w:rsidRPr="00A1703A">
        <w:rPr>
          <w:rFonts w:ascii="Times New Roman" w:hAnsi="Times New Roman" w:cs="Times New Roman"/>
          <w:color w:val="000000"/>
          <w:sz w:val="28"/>
          <w:szCs w:val="28"/>
        </w:rPr>
        <w:t>Положительное заключение по результатам проведенной независимой оценки пожарного риска необходимо направить в орган ГПН до 20 августа года, предшествующего году проведения плановых проверок, то есть до момента окончательного формирования и направления ежегодного плана проверок в органы прокуратуры.</w:t>
      </w:r>
    </w:p>
    <w:p w:rsidR="00460A34" w:rsidRDefault="00460A34" w:rsidP="00460A34">
      <w:pPr>
        <w:pStyle w:val="ConsPlusNormal"/>
        <w:ind w:firstLine="709"/>
        <w:jc w:val="both"/>
        <w:rPr>
          <w:rFonts w:ascii="Times New Roman" w:hAnsi="Times New Roman" w:cs="Times New Roman"/>
          <w:color w:val="000000"/>
          <w:sz w:val="28"/>
          <w:szCs w:val="28"/>
        </w:rPr>
      </w:pPr>
      <w:r w:rsidRPr="00A1703A">
        <w:rPr>
          <w:rFonts w:ascii="Times New Roman" w:hAnsi="Times New Roman" w:cs="Times New Roman"/>
          <w:color w:val="000000"/>
          <w:sz w:val="28"/>
          <w:szCs w:val="28"/>
        </w:rPr>
        <w:t>В случаях, если в период с момента утверждения плана плановых проверок и до момента непосредственного проведения проверки будет представлен НОР на объект защиты, то указанная плановая проверка проводится в части определения соответствия исходных данных, применяемых в расчете, фактическим данным, полученным в ходе его обследования. При несоответствии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w:t>
      </w:r>
    </w:p>
    <w:p w:rsidR="00A1703A" w:rsidRDefault="00AB564B" w:rsidP="00460A34">
      <w:pPr>
        <w:pStyle w:val="ConsPlusNormal"/>
        <w:ind w:firstLine="709"/>
        <w:jc w:val="both"/>
        <w:rPr>
          <w:rFonts w:ascii="Times New Roman" w:hAnsi="Times New Roman" w:cs="Times New Roman"/>
          <w:color w:val="000000"/>
          <w:sz w:val="28"/>
          <w:szCs w:val="28"/>
        </w:rPr>
      </w:pPr>
      <w:r w:rsidRPr="00A1703A">
        <w:rPr>
          <w:rFonts w:ascii="Times New Roman" w:hAnsi="Times New Roman" w:cs="Times New Roman"/>
          <w:color w:val="000000"/>
          <w:sz w:val="28"/>
          <w:szCs w:val="28"/>
        </w:rPr>
        <w:t>Независимая оценка пожарного риска проводится экспертной организацией, осуществляющей деятельность в области оценки пожарного риска. При этом, очень важно помнить, что экспертная организация не может проводить независимую оценку пожарного риска в отношении объекта защиты, если данной организацией на указанном объекте выполнялись другие работы и услуги в области пожарной безопасности, а также если данный объект принадлежит ей на праве собственности или ином законном основании.</w:t>
      </w:r>
    </w:p>
    <w:p w:rsidR="00914489" w:rsidRDefault="00914489" w:rsidP="00914489">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По состоянию на 01 ноября 2016 года на территории Мурманской области </w:t>
      </w:r>
      <w:r>
        <w:rPr>
          <w:rFonts w:ascii="Times New Roman" w:hAnsi="Times New Roman"/>
          <w:sz w:val="28"/>
          <w:szCs w:val="28"/>
          <w:lang w:eastAsia="ar-SA"/>
        </w:rPr>
        <w:t>находятся</w:t>
      </w:r>
      <w:r w:rsidRPr="00C37022">
        <w:rPr>
          <w:rFonts w:ascii="Times New Roman" w:hAnsi="Times New Roman"/>
          <w:sz w:val="28"/>
          <w:szCs w:val="28"/>
          <w:lang w:eastAsia="ar-SA"/>
        </w:rPr>
        <w:t xml:space="preserve"> </w:t>
      </w:r>
      <w:r>
        <w:rPr>
          <w:rFonts w:ascii="Times New Roman" w:hAnsi="Times New Roman"/>
          <w:sz w:val="28"/>
          <w:szCs w:val="28"/>
          <w:lang w:eastAsia="ar-SA"/>
        </w:rPr>
        <w:t>следующие</w:t>
      </w:r>
      <w:r w:rsidRPr="00C37022">
        <w:rPr>
          <w:rFonts w:ascii="Times New Roman" w:hAnsi="Times New Roman"/>
          <w:sz w:val="28"/>
          <w:szCs w:val="28"/>
          <w:lang w:eastAsia="ar-SA"/>
        </w:rPr>
        <w:t xml:space="preserve"> аккредитованн</w:t>
      </w:r>
      <w:r>
        <w:rPr>
          <w:rFonts w:ascii="Times New Roman" w:hAnsi="Times New Roman"/>
          <w:sz w:val="28"/>
          <w:szCs w:val="28"/>
          <w:lang w:eastAsia="ar-SA"/>
        </w:rPr>
        <w:t>ые</w:t>
      </w:r>
      <w:r w:rsidRPr="00C37022">
        <w:rPr>
          <w:rFonts w:ascii="Times New Roman" w:hAnsi="Times New Roman"/>
          <w:sz w:val="28"/>
          <w:szCs w:val="28"/>
          <w:lang w:eastAsia="ar-SA"/>
        </w:rPr>
        <w:t xml:space="preserve"> </w:t>
      </w:r>
      <w:r>
        <w:rPr>
          <w:rFonts w:ascii="Times New Roman" w:hAnsi="Times New Roman"/>
          <w:sz w:val="28"/>
          <w:szCs w:val="28"/>
          <w:lang w:eastAsia="ar-SA"/>
        </w:rPr>
        <w:t xml:space="preserve">в установленном порядке </w:t>
      </w:r>
      <w:r w:rsidRPr="00C37022">
        <w:rPr>
          <w:rFonts w:ascii="Times New Roman" w:hAnsi="Times New Roman"/>
          <w:sz w:val="28"/>
          <w:szCs w:val="28"/>
          <w:lang w:eastAsia="ar-SA"/>
        </w:rPr>
        <w:t>организаци</w:t>
      </w:r>
      <w:r>
        <w:rPr>
          <w:rFonts w:ascii="Times New Roman" w:hAnsi="Times New Roman"/>
          <w:sz w:val="28"/>
          <w:szCs w:val="28"/>
          <w:lang w:eastAsia="ar-SA"/>
        </w:rPr>
        <w:t>и</w:t>
      </w:r>
      <w:r w:rsidRPr="00C37022">
        <w:rPr>
          <w:rFonts w:ascii="Times New Roman" w:hAnsi="Times New Roman"/>
          <w:sz w:val="28"/>
          <w:szCs w:val="28"/>
          <w:lang w:eastAsia="ar-SA"/>
        </w:rPr>
        <w:t xml:space="preserve"> в области оценки соответствия объектов защиты (продукции) установленным требованиям пожарной безопасности путем нез</w:t>
      </w:r>
      <w:r>
        <w:rPr>
          <w:rFonts w:ascii="Times New Roman" w:hAnsi="Times New Roman"/>
          <w:sz w:val="28"/>
          <w:szCs w:val="28"/>
          <w:lang w:eastAsia="ar-SA"/>
        </w:rPr>
        <w:t>ависимой оценки пожарного риска</w:t>
      </w:r>
      <w:r w:rsidRPr="00C37022">
        <w:rPr>
          <w:rFonts w:ascii="Times New Roman" w:hAnsi="Times New Roman"/>
          <w:sz w:val="28"/>
          <w:szCs w:val="28"/>
          <w:lang w:eastAsia="ar-SA"/>
        </w:rPr>
        <w:t xml:space="preserve">: </w:t>
      </w:r>
    </w:p>
    <w:p w:rsidR="00914489" w:rsidRDefault="00914489" w:rsidP="00914489">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37022">
        <w:rPr>
          <w:rFonts w:ascii="Times New Roman" w:hAnsi="Times New Roman"/>
          <w:sz w:val="28"/>
          <w:szCs w:val="28"/>
          <w:lang w:eastAsia="ar-SA"/>
        </w:rPr>
        <w:t>ООО «Противопожарные системы», расположенное по адресу:  183074,</w:t>
      </w:r>
      <w:r>
        <w:rPr>
          <w:rFonts w:ascii="Times New Roman" w:hAnsi="Times New Roman"/>
          <w:sz w:val="28"/>
          <w:szCs w:val="28"/>
          <w:lang w:eastAsia="ar-SA"/>
        </w:rPr>
        <w:t xml:space="preserve"> </w:t>
      </w:r>
      <w:r w:rsidR="00460A34">
        <w:rPr>
          <w:rFonts w:ascii="Times New Roman" w:hAnsi="Times New Roman"/>
          <w:sz w:val="28"/>
          <w:szCs w:val="28"/>
          <w:lang w:eastAsia="ar-SA"/>
        </w:rPr>
        <w:t xml:space="preserve">                </w:t>
      </w:r>
      <w:r w:rsidRPr="00C37022">
        <w:rPr>
          <w:rFonts w:ascii="Times New Roman" w:hAnsi="Times New Roman"/>
          <w:sz w:val="28"/>
          <w:szCs w:val="28"/>
          <w:lang w:eastAsia="ar-SA"/>
        </w:rPr>
        <w:t>г. Мурманск, ул. Капитана Орликовой, д</w:t>
      </w:r>
      <w:r w:rsidR="009410B6">
        <w:rPr>
          <w:rFonts w:ascii="Times New Roman" w:hAnsi="Times New Roman"/>
          <w:sz w:val="28"/>
          <w:szCs w:val="28"/>
          <w:lang w:eastAsia="ar-SA"/>
        </w:rPr>
        <w:t>.</w:t>
      </w:r>
      <w:r w:rsidRPr="00C37022">
        <w:rPr>
          <w:rFonts w:ascii="Times New Roman" w:hAnsi="Times New Roman"/>
          <w:sz w:val="28"/>
          <w:szCs w:val="28"/>
          <w:lang w:eastAsia="ar-SA"/>
        </w:rPr>
        <w:t xml:space="preserve"> 34, оф</w:t>
      </w:r>
      <w:r w:rsidR="009410B6">
        <w:rPr>
          <w:rFonts w:ascii="Times New Roman" w:hAnsi="Times New Roman"/>
          <w:sz w:val="28"/>
          <w:szCs w:val="28"/>
          <w:lang w:eastAsia="ar-SA"/>
        </w:rPr>
        <w:t>.</w:t>
      </w:r>
      <w:r w:rsidRPr="00C37022">
        <w:rPr>
          <w:rFonts w:ascii="Times New Roman" w:hAnsi="Times New Roman"/>
          <w:sz w:val="28"/>
          <w:szCs w:val="28"/>
          <w:lang w:eastAsia="ar-SA"/>
        </w:rPr>
        <w:t xml:space="preserve"> 1</w:t>
      </w:r>
      <w:r>
        <w:rPr>
          <w:rFonts w:ascii="Times New Roman" w:hAnsi="Times New Roman"/>
          <w:sz w:val="28"/>
          <w:szCs w:val="28"/>
          <w:lang w:eastAsia="ar-SA"/>
        </w:rPr>
        <w:t xml:space="preserve"> (свидетельство об аккредитации от 08.02.2013г.);</w:t>
      </w:r>
    </w:p>
    <w:p w:rsidR="00914489" w:rsidRDefault="00914489" w:rsidP="00914489">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ООО «ПожСервис», расположенное по адресу: </w:t>
      </w:r>
      <w:r w:rsidRPr="00D808F4">
        <w:rPr>
          <w:rFonts w:ascii="Times New Roman" w:hAnsi="Times New Roman"/>
          <w:sz w:val="28"/>
          <w:szCs w:val="28"/>
          <w:lang w:eastAsia="ar-SA"/>
        </w:rPr>
        <w:t xml:space="preserve">183040, г. Мурманск, </w:t>
      </w:r>
      <w:r>
        <w:rPr>
          <w:rFonts w:ascii="Times New Roman" w:hAnsi="Times New Roman"/>
          <w:sz w:val="28"/>
          <w:szCs w:val="28"/>
          <w:lang w:eastAsia="ar-SA"/>
        </w:rPr>
        <w:t xml:space="preserve">               </w:t>
      </w:r>
      <w:r w:rsidRPr="00D808F4">
        <w:rPr>
          <w:rFonts w:ascii="Times New Roman" w:hAnsi="Times New Roman"/>
          <w:sz w:val="28"/>
          <w:szCs w:val="28"/>
          <w:lang w:eastAsia="ar-SA"/>
        </w:rPr>
        <w:t>ул. Ковалева, д</w:t>
      </w:r>
      <w:r w:rsidR="009410B6">
        <w:rPr>
          <w:rFonts w:ascii="Times New Roman" w:hAnsi="Times New Roman"/>
          <w:sz w:val="28"/>
          <w:szCs w:val="28"/>
          <w:lang w:eastAsia="ar-SA"/>
        </w:rPr>
        <w:t>.</w:t>
      </w:r>
      <w:r w:rsidRPr="00D808F4">
        <w:rPr>
          <w:rFonts w:ascii="Times New Roman" w:hAnsi="Times New Roman"/>
          <w:sz w:val="28"/>
          <w:szCs w:val="28"/>
          <w:lang w:eastAsia="ar-SA"/>
        </w:rPr>
        <w:t xml:space="preserve"> 16, оф. 2</w:t>
      </w:r>
      <w:r>
        <w:rPr>
          <w:rFonts w:ascii="Times New Roman" w:hAnsi="Times New Roman"/>
          <w:sz w:val="28"/>
          <w:szCs w:val="28"/>
          <w:lang w:eastAsia="ar-SA"/>
        </w:rPr>
        <w:t xml:space="preserve"> (свидетельство об аккредитации от 26.12.2014г.);</w:t>
      </w:r>
    </w:p>
    <w:p w:rsidR="00914489" w:rsidRPr="00A1703A" w:rsidRDefault="00914489" w:rsidP="00914489">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 </w:t>
      </w:r>
      <w:r w:rsidRPr="00D808F4">
        <w:rPr>
          <w:rFonts w:ascii="Times New Roman" w:hAnsi="Times New Roman"/>
          <w:sz w:val="28"/>
          <w:szCs w:val="28"/>
        </w:rPr>
        <w:t>ООО «Пожарная безопасность»</w:t>
      </w:r>
      <w:r>
        <w:rPr>
          <w:rFonts w:ascii="Times New Roman" w:hAnsi="Times New Roman"/>
          <w:sz w:val="28"/>
          <w:szCs w:val="28"/>
        </w:rPr>
        <w:t xml:space="preserve">, расположенное по адресу: </w:t>
      </w:r>
      <w:r w:rsidRPr="00D808F4">
        <w:rPr>
          <w:rFonts w:ascii="Times New Roman" w:hAnsi="Times New Roman"/>
          <w:sz w:val="28"/>
          <w:szCs w:val="28"/>
        </w:rPr>
        <w:t xml:space="preserve">183010, </w:t>
      </w:r>
      <w:r w:rsidR="00460A34">
        <w:rPr>
          <w:rFonts w:ascii="Times New Roman" w:hAnsi="Times New Roman"/>
          <w:sz w:val="28"/>
          <w:szCs w:val="28"/>
        </w:rPr>
        <w:t xml:space="preserve">               </w:t>
      </w:r>
      <w:r w:rsidRPr="00D808F4">
        <w:rPr>
          <w:rFonts w:ascii="Times New Roman" w:hAnsi="Times New Roman"/>
          <w:sz w:val="28"/>
          <w:szCs w:val="28"/>
        </w:rPr>
        <w:t>г. Мурманск, ул. Декабристов, д</w:t>
      </w:r>
      <w:r w:rsidR="009410B6">
        <w:rPr>
          <w:rFonts w:ascii="Times New Roman" w:hAnsi="Times New Roman"/>
          <w:sz w:val="28"/>
          <w:szCs w:val="28"/>
        </w:rPr>
        <w:t>.</w:t>
      </w:r>
      <w:r w:rsidRPr="00D808F4">
        <w:rPr>
          <w:rFonts w:ascii="Times New Roman" w:hAnsi="Times New Roman"/>
          <w:sz w:val="28"/>
          <w:szCs w:val="28"/>
        </w:rPr>
        <w:t xml:space="preserve"> 26</w:t>
      </w:r>
      <w:r>
        <w:rPr>
          <w:rFonts w:ascii="Times New Roman" w:hAnsi="Times New Roman"/>
          <w:sz w:val="28"/>
          <w:szCs w:val="28"/>
        </w:rPr>
        <w:t xml:space="preserve"> (свидетельство об аккредитации от 13.02.2015г.)</w:t>
      </w:r>
      <w:r w:rsidRPr="00C37022">
        <w:rPr>
          <w:rFonts w:ascii="Times New Roman" w:hAnsi="Times New Roman"/>
          <w:sz w:val="28"/>
          <w:szCs w:val="28"/>
        </w:rPr>
        <w:t>.</w:t>
      </w:r>
    </w:p>
    <w:p w:rsidR="00D44E9A" w:rsidRDefault="00D44E9A" w:rsidP="00F21E85">
      <w:pPr>
        <w:pStyle w:val="ConsPlusNormal"/>
        <w:ind w:firstLine="709"/>
        <w:jc w:val="both"/>
      </w:pPr>
    </w:p>
    <w:sectPr w:rsidR="00D44E9A" w:rsidSect="00F21E85">
      <w:pgSz w:w="11906" w:h="16838"/>
      <w:pgMar w:top="1135"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564B"/>
    <w:rsid w:val="00143920"/>
    <w:rsid w:val="001B036D"/>
    <w:rsid w:val="00386A14"/>
    <w:rsid w:val="00460A34"/>
    <w:rsid w:val="005E3B8C"/>
    <w:rsid w:val="00625714"/>
    <w:rsid w:val="0075090E"/>
    <w:rsid w:val="00914489"/>
    <w:rsid w:val="009410B6"/>
    <w:rsid w:val="009E4BE5"/>
    <w:rsid w:val="00A1703A"/>
    <w:rsid w:val="00A227B1"/>
    <w:rsid w:val="00AB564B"/>
    <w:rsid w:val="00B3065D"/>
    <w:rsid w:val="00B3093A"/>
    <w:rsid w:val="00C219D6"/>
    <w:rsid w:val="00D44E9A"/>
    <w:rsid w:val="00DE56F1"/>
    <w:rsid w:val="00E671DB"/>
    <w:rsid w:val="00EF0C6F"/>
    <w:rsid w:val="00F21E85"/>
    <w:rsid w:val="00F733E2"/>
    <w:rsid w:val="00FE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B036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ody Text Indent"/>
    <w:basedOn w:val="a"/>
    <w:link w:val="a5"/>
    <w:rsid w:val="00914489"/>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144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43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cp:lastModifiedBy>
  <cp:revision>9</cp:revision>
  <dcterms:created xsi:type="dcterms:W3CDTF">2015-09-04T06:46:00Z</dcterms:created>
  <dcterms:modified xsi:type="dcterms:W3CDTF">2016-11-02T08:02:00Z</dcterms:modified>
</cp:coreProperties>
</file>