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Совет депутатов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_____________________________________________________________________________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( сорок</w:t>
      </w:r>
      <w:r w:rsidR="006D5DCD" w:rsidRPr="004A2A3F">
        <w:rPr>
          <w:sz w:val="24"/>
          <w:szCs w:val="24"/>
        </w:rPr>
        <w:t xml:space="preserve"> </w:t>
      </w:r>
      <w:r w:rsidRPr="004A2A3F">
        <w:rPr>
          <w:sz w:val="24"/>
          <w:szCs w:val="24"/>
        </w:rPr>
        <w:t xml:space="preserve"> </w:t>
      </w:r>
      <w:r w:rsidR="00AD5E84">
        <w:rPr>
          <w:sz w:val="24"/>
          <w:szCs w:val="24"/>
        </w:rPr>
        <w:t>третье вне</w:t>
      </w:r>
      <w:r w:rsidRPr="004A2A3F">
        <w:rPr>
          <w:sz w:val="24"/>
          <w:szCs w:val="24"/>
        </w:rPr>
        <w:t>очередное заседание второго созыва)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РЕШЕНИЕ</w:t>
      </w:r>
    </w:p>
    <w:p w:rsidR="000749CE" w:rsidRPr="004A2A3F" w:rsidRDefault="00506AE3" w:rsidP="000749C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12.04.2013г</w:t>
      </w:r>
      <w:r w:rsidR="000749CE" w:rsidRPr="004A2A3F">
        <w:rPr>
          <w:sz w:val="24"/>
          <w:szCs w:val="24"/>
        </w:rPr>
        <w:t xml:space="preserve">.                                                                                                             </w:t>
      </w:r>
      <w:r w:rsidR="006D5DCD" w:rsidRPr="004A2A3F"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>43/</w:t>
      </w:r>
      <w:r w:rsidR="00D5573B">
        <w:rPr>
          <w:sz w:val="24"/>
          <w:szCs w:val="24"/>
        </w:rPr>
        <w:t>4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с. Ура - Губа</w:t>
      </w:r>
    </w:p>
    <w:p w:rsidR="000749CE" w:rsidRPr="004A2A3F" w:rsidRDefault="000749CE" w:rsidP="000749CE">
      <w:pPr>
        <w:spacing w:line="360" w:lineRule="auto"/>
        <w:rPr>
          <w:sz w:val="24"/>
          <w:szCs w:val="24"/>
        </w:rPr>
      </w:pPr>
    </w:p>
    <w:p w:rsidR="00506AE3" w:rsidRDefault="00D5573B" w:rsidP="00F2568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</w:t>
      </w:r>
    </w:p>
    <w:p w:rsidR="00D5573B" w:rsidRDefault="00D5573B" w:rsidP="00F2568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от 22.02.2013 №40/8 </w:t>
      </w:r>
    </w:p>
    <w:p w:rsidR="00D5573B" w:rsidRDefault="00D5573B" w:rsidP="00F2568B">
      <w:pPr>
        <w:ind w:right="5102"/>
        <w:jc w:val="both"/>
        <w:rPr>
          <w:b/>
          <w:sz w:val="24"/>
          <w:szCs w:val="24"/>
        </w:rPr>
      </w:pPr>
      <w:r w:rsidRPr="00D5573B">
        <w:rPr>
          <w:b/>
          <w:sz w:val="24"/>
          <w:szCs w:val="24"/>
        </w:rPr>
        <w:t xml:space="preserve">«Об утверждении Генерального плана и </w:t>
      </w:r>
    </w:p>
    <w:p w:rsidR="005804CF" w:rsidRDefault="005804CF" w:rsidP="00F2568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 землепользования и застройки</w:t>
      </w:r>
      <w:r w:rsidR="00F2568B">
        <w:rPr>
          <w:b/>
          <w:sz w:val="24"/>
          <w:szCs w:val="24"/>
        </w:rPr>
        <w:t xml:space="preserve"> (ПЗЗ)</w:t>
      </w:r>
    </w:p>
    <w:p w:rsidR="00F2568B" w:rsidRDefault="00F2568B" w:rsidP="00F2568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Ура-Губа </w:t>
      </w:r>
    </w:p>
    <w:p w:rsidR="00F2568B" w:rsidRPr="00D5573B" w:rsidRDefault="00F2568B" w:rsidP="00F2568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Кольского района Мурманской области</w:t>
      </w:r>
    </w:p>
    <w:p w:rsidR="00066F77" w:rsidRDefault="00066F77" w:rsidP="00E914C9">
      <w:pPr>
        <w:ind w:right="5102"/>
        <w:rPr>
          <w:b/>
          <w:sz w:val="24"/>
          <w:szCs w:val="24"/>
        </w:rPr>
      </w:pPr>
    </w:p>
    <w:p w:rsidR="000749CE" w:rsidRPr="00182628" w:rsidRDefault="00182628" w:rsidP="00505E7F">
      <w:pPr>
        <w:pStyle w:val="ae"/>
        <w:spacing w:line="360" w:lineRule="auto"/>
        <w:ind w:firstLine="851"/>
        <w:jc w:val="both"/>
        <w:rPr>
          <w:sz w:val="24"/>
          <w:szCs w:val="24"/>
        </w:rPr>
      </w:pPr>
      <w:r w:rsidRPr="00182628">
        <w:rPr>
          <w:sz w:val="24"/>
          <w:szCs w:val="24"/>
        </w:rPr>
        <w:t>В соответствии с положениями Градостроительного кодекса РФ, Федерального закона от 06.10.03 № 131-ФЗ «Об общих принципах организации местного самоуправления в Российской Федерации», Уставом сельского поселения Ура-Губа Кольского района Мурманской области</w:t>
      </w:r>
      <w:r w:rsidR="00CC7174" w:rsidRPr="00182628">
        <w:rPr>
          <w:sz w:val="24"/>
          <w:szCs w:val="24"/>
        </w:rPr>
        <w:t xml:space="preserve">, </w:t>
      </w:r>
      <w:r>
        <w:rPr>
          <w:sz w:val="24"/>
          <w:szCs w:val="24"/>
        </w:rPr>
        <w:t>письмом генерального директора ООО «Геодезия и межевание» г.Ярославль И.П. Губочкина</w:t>
      </w:r>
      <w:r w:rsidR="00D47BBA">
        <w:rPr>
          <w:sz w:val="24"/>
          <w:szCs w:val="24"/>
        </w:rPr>
        <w:t xml:space="preserve"> от 11.04.2013 года №53</w:t>
      </w:r>
      <w:r>
        <w:rPr>
          <w:sz w:val="24"/>
          <w:szCs w:val="24"/>
        </w:rPr>
        <w:t xml:space="preserve">, </w:t>
      </w:r>
    </w:p>
    <w:p w:rsidR="000749CE" w:rsidRPr="004A2A3F" w:rsidRDefault="000749CE" w:rsidP="00D330B4">
      <w:pPr>
        <w:spacing w:line="360" w:lineRule="auto"/>
        <w:jc w:val="both"/>
        <w:rPr>
          <w:b/>
          <w:sz w:val="24"/>
          <w:szCs w:val="24"/>
        </w:rPr>
      </w:pPr>
      <w:r w:rsidRPr="004A2A3F">
        <w:rPr>
          <w:sz w:val="24"/>
          <w:szCs w:val="24"/>
        </w:rPr>
        <w:t xml:space="preserve">Совет депутатов  </w:t>
      </w:r>
      <w:r w:rsidRPr="004A2A3F">
        <w:rPr>
          <w:b/>
          <w:sz w:val="24"/>
          <w:szCs w:val="24"/>
        </w:rPr>
        <w:t>решил:</w:t>
      </w:r>
    </w:p>
    <w:p w:rsidR="008967A8" w:rsidRDefault="00A259B5" w:rsidP="00D31C48">
      <w:pPr>
        <w:spacing w:line="360" w:lineRule="auto"/>
        <w:ind w:right="-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</w:t>
      </w:r>
      <w:r w:rsidR="00E11606" w:rsidRPr="008967A8">
        <w:rPr>
          <w:color w:val="000000"/>
          <w:sz w:val="24"/>
          <w:szCs w:val="24"/>
        </w:rPr>
        <w:t>1</w:t>
      </w:r>
      <w:r w:rsidR="00E7675D" w:rsidRPr="008967A8">
        <w:rPr>
          <w:sz w:val="24"/>
          <w:szCs w:val="24"/>
        </w:rPr>
        <w:t xml:space="preserve">. </w:t>
      </w:r>
      <w:r w:rsidR="005631EF">
        <w:rPr>
          <w:sz w:val="24"/>
          <w:szCs w:val="24"/>
        </w:rPr>
        <w:t>В связи с технической ошибкой,</w:t>
      </w:r>
      <w:r w:rsidR="00D47BBA">
        <w:rPr>
          <w:sz w:val="24"/>
          <w:szCs w:val="24"/>
        </w:rPr>
        <w:t xml:space="preserve"> допущенной </w:t>
      </w:r>
      <w:r w:rsidR="005631EF">
        <w:rPr>
          <w:sz w:val="24"/>
          <w:szCs w:val="24"/>
        </w:rPr>
        <w:t xml:space="preserve"> </w:t>
      </w:r>
      <w:r w:rsidR="00D47BBA">
        <w:rPr>
          <w:sz w:val="24"/>
          <w:szCs w:val="24"/>
        </w:rPr>
        <w:t xml:space="preserve">специалистами ООО «Геодезия и межевание» г. Ярославль, </w:t>
      </w:r>
      <w:r w:rsidR="005631EF">
        <w:rPr>
          <w:sz w:val="24"/>
          <w:szCs w:val="24"/>
        </w:rPr>
        <w:t>в</w:t>
      </w:r>
      <w:r w:rsidR="00C06E88">
        <w:rPr>
          <w:sz w:val="24"/>
          <w:szCs w:val="24"/>
        </w:rPr>
        <w:t xml:space="preserve">нести изменения в </w:t>
      </w:r>
      <w:r w:rsidR="005631EF">
        <w:rPr>
          <w:sz w:val="24"/>
          <w:szCs w:val="24"/>
        </w:rPr>
        <w:t xml:space="preserve">текстовую часть </w:t>
      </w:r>
      <w:r w:rsidR="00C06E88">
        <w:rPr>
          <w:sz w:val="24"/>
          <w:szCs w:val="24"/>
        </w:rPr>
        <w:t>Правил землепользования и застройки (ПЗЗ) сельского поселения Ура-Губа Кольского района Мурманской области, утвержденны</w:t>
      </w:r>
      <w:r w:rsidR="005631EF">
        <w:rPr>
          <w:sz w:val="24"/>
          <w:szCs w:val="24"/>
        </w:rPr>
        <w:t>х</w:t>
      </w:r>
      <w:r w:rsidR="00C06E88">
        <w:rPr>
          <w:sz w:val="24"/>
          <w:szCs w:val="24"/>
        </w:rPr>
        <w:t xml:space="preserve"> </w:t>
      </w:r>
      <w:r w:rsidR="003C42DB" w:rsidRPr="008967A8">
        <w:rPr>
          <w:sz w:val="24"/>
          <w:szCs w:val="24"/>
        </w:rPr>
        <w:t xml:space="preserve"> </w:t>
      </w:r>
      <w:r w:rsidR="00C06E88">
        <w:rPr>
          <w:sz w:val="24"/>
          <w:szCs w:val="24"/>
        </w:rPr>
        <w:t>Советом</w:t>
      </w:r>
      <w:r w:rsidR="005631EF">
        <w:rPr>
          <w:sz w:val="24"/>
          <w:szCs w:val="24"/>
        </w:rPr>
        <w:t xml:space="preserve"> депутатов от 22.02.2013 №40/8</w:t>
      </w:r>
      <w:r w:rsidR="00D31C48">
        <w:rPr>
          <w:sz w:val="24"/>
          <w:szCs w:val="24"/>
        </w:rPr>
        <w:t xml:space="preserve">, в таблицу 29/1 «Основные (Р) и условно-разрешенные (У) виды использования земельных участков и объектов капитального строительства в соответствии с </w:t>
      </w:r>
      <w:r w:rsidR="003C42DB" w:rsidRPr="008967A8">
        <w:rPr>
          <w:sz w:val="24"/>
          <w:szCs w:val="24"/>
        </w:rPr>
        <w:t>Приложение</w:t>
      </w:r>
      <w:r w:rsidR="00D31C48">
        <w:rPr>
          <w:sz w:val="24"/>
          <w:szCs w:val="24"/>
        </w:rPr>
        <w:t>м</w:t>
      </w:r>
      <w:r w:rsidR="007D0AE8" w:rsidRPr="008967A8">
        <w:rPr>
          <w:sz w:val="24"/>
          <w:szCs w:val="24"/>
        </w:rPr>
        <w:t xml:space="preserve"> </w:t>
      </w:r>
      <w:r w:rsidR="00325A4D">
        <w:rPr>
          <w:sz w:val="24"/>
          <w:szCs w:val="24"/>
        </w:rPr>
        <w:t xml:space="preserve">№ </w:t>
      </w:r>
      <w:r w:rsidR="007D0AE8" w:rsidRPr="008967A8">
        <w:rPr>
          <w:sz w:val="24"/>
          <w:szCs w:val="24"/>
        </w:rPr>
        <w:t>1</w:t>
      </w:r>
      <w:r w:rsidR="00622977">
        <w:rPr>
          <w:color w:val="000000"/>
          <w:sz w:val="24"/>
          <w:szCs w:val="24"/>
          <w:lang w:eastAsia="en-US"/>
        </w:rPr>
        <w:t>.</w:t>
      </w:r>
    </w:p>
    <w:p w:rsidR="00273A52" w:rsidRDefault="00622977" w:rsidP="00273A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2977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</w:t>
      </w:r>
      <w:r w:rsidR="00273A52" w:rsidRPr="00D86B68">
        <w:rPr>
          <w:sz w:val="24"/>
          <w:szCs w:val="24"/>
        </w:rPr>
        <w:t>Правила землепользования и застройки</w:t>
      </w:r>
      <w:r w:rsidR="00273A52">
        <w:rPr>
          <w:sz w:val="24"/>
          <w:szCs w:val="24"/>
        </w:rPr>
        <w:t xml:space="preserve"> в новой редакции</w:t>
      </w:r>
      <w:r w:rsidR="00273A52" w:rsidRPr="00D86B68">
        <w:rPr>
          <w:sz w:val="24"/>
          <w:szCs w:val="24"/>
        </w:rPr>
        <w:t xml:space="preserve"> подлежат опубликованию в </w:t>
      </w:r>
      <w:r w:rsidR="00273A52">
        <w:rPr>
          <w:sz w:val="24"/>
          <w:szCs w:val="24"/>
        </w:rPr>
        <w:t xml:space="preserve">информационном бюллетене </w:t>
      </w:r>
      <w:r w:rsidR="00B34784">
        <w:rPr>
          <w:sz w:val="24"/>
          <w:szCs w:val="24"/>
        </w:rPr>
        <w:t xml:space="preserve">органов местного самоуправления сельского поселения Ура-Губа </w:t>
      </w:r>
      <w:r w:rsidR="00273A52" w:rsidRPr="00D86B68">
        <w:rPr>
          <w:sz w:val="24"/>
          <w:szCs w:val="24"/>
        </w:rPr>
        <w:t>и размещ</w:t>
      </w:r>
      <w:r w:rsidR="00B34784">
        <w:rPr>
          <w:sz w:val="24"/>
          <w:szCs w:val="24"/>
        </w:rPr>
        <w:t>ению</w:t>
      </w:r>
      <w:r w:rsidR="00273A52" w:rsidRPr="00D86B68">
        <w:rPr>
          <w:sz w:val="24"/>
          <w:szCs w:val="24"/>
        </w:rPr>
        <w:t xml:space="preserve"> на официальном сайте в сети "Интернет".</w:t>
      </w:r>
    </w:p>
    <w:p w:rsidR="00C63FC8" w:rsidRDefault="00B34784" w:rsidP="00C63FC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Направить</w:t>
      </w:r>
      <w:r w:rsidR="006721CD">
        <w:rPr>
          <w:sz w:val="24"/>
          <w:szCs w:val="24"/>
        </w:rPr>
        <w:t xml:space="preserve"> копию  настоящего Решения  в Министерство строительства Мурманской области</w:t>
      </w:r>
      <w:r w:rsidR="00886379">
        <w:rPr>
          <w:sz w:val="24"/>
          <w:szCs w:val="24"/>
        </w:rPr>
        <w:t xml:space="preserve"> и КУМИ Администрации Кольского района.</w:t>
      </w:r>
    </w:p>
    <w:p w:rsidR="00DA7439" w:rsidRPr="008967A8" w:rsidRDefault="00C63FC8" w:rsidP="00C63FC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DA7439" w:rsidRPr="008967A8">
        <w:rPr>
          <w:color w:val="000000"/>
          <w:sz w:val="24"/>
          <w:szCs w:val="24"/>
          <w:lang w:eastAsia="en-US"/>
        </w:rPr>
        <w:t>.</w:t>
      </w:r>
      <w:r w:rsidR="00DA7439" w:rsidRPr="00377793">
        <w:rPr>
          <w:color w:val="000000"/>
          <w:sz w:val="24"/>
          <w:szCs w:val="24"/>
          <w:lang w:eastAsia="en-US"/>
        </w:rPr>
        <w:t xml:space="preserve">Контроль за исполнением настоящего </w:t>
      </w:r>
      <w:r w:rsidR="00DA7439" w:rsidRPr="008967A8">
        <w:rPr>
          <w:color w:val="000000"/>
          <w:sz w:val="24"/>
          <w:szCs w:val="24"/>
          <w:lang w:eastAsia="en-US"/>
        </w:rPr>
        <w:t xml:space="preserve">Решения </w:t>
      </w:r>
      <w:r w:rsidR="00DA7439" w:rsidRPr="00377793">
        <w:rPr>
          <w:color w:val="000000"/>
          <w:sz w:val="24"/>
          <w:szCs w:val="24"/>
          <w:lang w:eastAsia="en-US"/>
        </w:rPr>
        <w:t xml:space="preserve"> оставляю </w:t>
      </w:r>
      <w:r w:rsidR="00DA7439" w:rsidRPr="008967A8">
        <w:rPr>
          <w:color w:val="000000"/>
          <w:sz w:val="24"/>
          <w:szCs w:val="24"/>
          <w:lang w:eastAsia="en-US"/>
        </w:rPr>
        <w:t>за собой.</w:t>
      </w:r>
    </w:p>
    <w:p w:rsidR="00DA7439" w:rsidRPr="008967A8" w:rsidRDefault="00C63FC8" w:rsidP="008967A8">
      <w:pPr>
        <w:spacing w:line="360" w:lineRule="auto"/>
        <w:ind w:firstLine="567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5.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  <w:r w:rsidR="00DA7439" w:rsidRPr="008967A8">
        <w:rPr>
          <w:sz w:val="24"/>
          <w:szCs w:val="24"/>
        </w:rPr>
        <w:t>Обнародовать настоящее решение на территории поселения в установленном порядке</w:t>
      </w:r>
      <w:r w:rsidR="00DA7439" w:rsidRPr="008967A8">
        <w:rPr>
          <w:sz w:val="24"/>
          <w:szCs w:val="24"/>
          <w:lang w:eastAsia="en-US"/>
        </w:rPr>
        <w:t>.</w:t>
      </w:r>
    </w:p>
    <w:p w:rsidR="008967A8" w:rsidRDefault="008967A8" w:rsidP="003C42DB">
      <w:pPr>
        <w:jc w:val="right"/>
        <w:rPr>
          <w:sz w:val="24"/>
          <w:szCs w:val="24"/>
        </w:rPr>
      </w:pPr>
    </w:p>
    <w:p w:rsidR="00321823" w:rsidRDefault="00321823" w:rsidP="003C42DB">
      <w:pPr>
        <w:jc w:val="right"/>
        <w:rPr>
          <w:sz w:val="24"/>
          <w:szCs w:val="24"/>
        </w:rPr>
      </w:pPr>
    </w:p>
    <w:p w:rsidR="00321823" w:rsidRDefault="00321823" w:rsidP="003C42DB">
      <w:pPr>
        <w:jc w:val="right"/>
        <w:rPr>
          <w:sz w:val="24"/>
          <w:szCs w:val="24"/>
        </w:rPr>
      </w:pPr>
    </w:p>
    <w:p w:rsidR="00321823" w:rsidRDefault="00321823" w:rsidP="003C42DB">
      <w:pPr>
        <w:jc w:val="right"/>
        <w:rPr>
          <w:sz w:val="24"/>
          <w:szCs w:val="24"/>
        </w:rPr>
      </w:pPr>
    </w:p>
    <w:p w:rsidR="00321823" w:rsidRPr="00321823" w:rsidRDefault="00321823" w:rsidP="00321823">
      <w:pPr>
        <w:spacing w:line="360" w:lineRule="auto"/>
        <w:rPr>
          <w:sz w:val="24"/>
          <w:szCs w:val="24"/>
        </w:rPr>
      </w:pPr>
      <w:r w:rsidRPr="00321823">
        <w:rPr>
          <w:sz w:val="24"/>
          <w:szCs w:val="24"/>
        </w:rPr>
        <w:t xml:space="preserve">Заместитель председателя Совета депутатов </w:t>
      </w:r>
    </w:p>
    <w:p w:rsidR="00321823" w:rsidRPr="00321823" w:rsidRDefault="00321823" w:rsidP="00321823">
      <w:pPr>
        <w:spacing w:line="360" w:lineRule="auto"/>
        <w:rPr>
          <w:sz w:val="24"/>
          <w:szCs w:val="24"/>
        </w:rPr>
      </w:pPr>
      <w:r w:rsidRPr="00321823">
        <w:rPr>
          <w:sz w:val="24"/>
          <w:szCs w:val="24"/>
        </w:rPr>
        <w:t>сельского поселения Ура – Губа</w:t>
      </w:r>
    </w:p>
    <w:p w:rsidR="00321823" w:rsidRPr="00321823" w:rsidRDefault="00321823" w:rsidP="00321823">
      <w:pPr>
        <w:spacing w:line="360" w:lineRule="auto"/>
        <w:rPr>
          <w:sz w:val="24"/>
          <w:szCs w:val="24"/>
        </w:rPr>
      </w:pPr>
      <w:r w:rsidRPr="00321823">
        <w:rPr>
          <w:sz w:val="24"/>
          <w:szCs w:val="24"/>
        </w:rPr>
        <w:t>Кольского района Мурманской области                                                                        Р.Г. Цабадзе</w:t>
      </w:r>
    </w:p>
    <w:p w:rsidR="00321823" w:rsidRDefault="00321823" w:rsidP="00321823">
      <w:pPr>
        <w:spacing w:line="360" w:lineRule="auto"/>
      </w:pPr>
    </w:p>
    <w:p w:rsidR="008967A8" w:rsidRDefault="008967A8" w:rsidP="003C42DB">
      <w:pPr>
        <w:jc w:val="right"/>
        <w:rPr>
          <w:sz w:val="24"/>
          <w:szCs w:val="24"/>
        </w:rPr>
      </w:pPr>
    </w:p>
    <w:tbl>
      <w:tblPr>
        <w:tblpPr w:leftFromText="180" w:rightFromText="180" w:horzAnchor="page" w:tblpX="1388" w:tblpY="345"/>
        <w:tblW w:w="9747" w:type="dxa"/>
        <w:tblLayout w:type="fixed"/>
        <w:tblLook w:val="0000"/>
      </w:tblPr>
      <w:tblGrid>
        <w:gridCol w:w="4900"/>
        <w:gridCol w:w="236"/>
        <w:gridCol w:w="4611"/>
      </w:tblGrid>
      <w:tr w:rsidR="00BA4A83" w:rsidRPr="003F0E00" w:rsidTr="00BA4A83">
        <w:trPr>
          <w:trHeight w:val="872"/>
        </w:trPr>
        <w:tc>
          <w:tcPr>
            <w:tcW w:w="4900" w:type="dxa"/>
          </w:tcPr>
          <w:p w:rsidR="00BA4A83" w:rsidRPr="00196625" w:rsidRDefault="00BA4A83" w:rsidP="008E3AC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66390" cy="93472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A4A83" w:rsidRDefault="00BA4A83" w:rsidP="008E3AC0">
            <w:pPr>
              <w:ind w:left="993" w:hanging="567"/>
              <w:rPr>
                <w:noProof/>
                <w:lang w:val="en-US"/>
              </w:rPr>
            </w:pPr>
          </w:p>
        </w:tc>
        <w:tc>
          <w:tcPr>
            <w:tcW w:w="4611" w:type="dxa"/>
            <w:vMerge w:val="restart"/>
          </w:tcPr>
          <w:p w:rsidR="00BA4A83" w:rsidRPr="003F0E00" w:rsidRDefault="00BA4A83" w:rsidP="00BA4A83">
            <w:pPr>
              <w:ind w:left="993" w:hanging="567"/>
              <w:jc w:val="right"/>
              <w:rPr>
                <w:b/>
                <w:noProof/>
              </w:rPr>
            </w:pPr>
            <w:r w:rsidRPr="003F0E00">
              <w:rPr>
                <w:b/>
                <w:noProof/>
              </w:rPr>
              <w:t>П</w:t>
            </w:r>
            <w:r w:rsidR="003F0E00" w:rsidRPr="003F0E00">
              <w:rPr>
                <w:b/>
                <w:noProof/>
              </w:rPr>
              <w:t xml:space="preserve">риложение </w:t>
            </w:r>
            <w:r w:rsidRPr="003F0E00">
              <w:rPr>
                <w:b/>
                <w:noProof/>
              </w:rPr>
              <w:t xml:space="preserve"> №1</w:t>
            </w:r>
          </w:p>
          <w:tbl>
            <w:tblPr>
              <w:tblpPr w:leftFromText="180" w:rightFromText="180" w:vertAnchor="text" w:horzAnchor="page" w:tblpX="4" w:tblpY="106"/>
              <w:tblW w:w="4678" w:type="dxa"/>
              <w:tblLayout w:type="fixed"/>
              <w:tblLook w:val="0000"/>
            </w:tblPr>
            <w:tblGrid>
              <w:gridCol w:w="4678"/>
            </w:tblGrid>
            <w:tr w:rsidR="00BA4A83" w:rsidRPr="003F0E00" w:rsidTr="008E3AC0">
              <w:trPr>
                <w:trHeight w:val="2625"/>
              </w:trPr>
              <w:tc>
                <w:tcPr>
                  <w:tcW w:w="4678" w:type="dxa"/>
                </w:tcPr>
                <w:p w:rsidR="00BA4A83" w:rsidRPr="003F0E00" w:rsidRDefault="00BA4A83" w:rsidP="008E3AC0">
                  <w:pPr>
                    <w:ind w:left="34"/>
                    <w:rPr>
                      <w:rFonts w:ascii="Arial" w:hAnsi="Arial" w:cs="Arial"/>
                      <w:b/>
                    </w:rPr>
                  </w:pPr>
                  <w:r w:rsidRPr="003F0E00">
                    <w:rPr>
                      <w:rFonts w:ascii="Arial" w:hAnsi="Arial" w:cs="Arial"/>
                      <w:b/>
                    </w:rPr>
                    <w:t>Администрация сельского поселения Ура-Губа Кольского района Мурманской области</w:t>
                  </w:r>
                </w:p>
                <w:p w:rsidR="00BA4A83" w:rsidRPr="003F0E00" w:rsidRDefault="00BA4A83" w:rsidP="008E3AC0">
                  <w:pPr>
                    <w:ind w:left="993" w:hanging="567"/>
                    <w:jc w:val="right"/>
                    <w:rPr>
                      <w:b/>
                      <w:noProof/>
                    </w:rPr>
                  </w:pPr>
                </w:p>
                <w:p w:rsidR="00BA4A83" w:rsidRPr="003F0E00" w:rsidRDefault="00BA4A83" w:rsidP="008E3AC0">
                  <w:pPr>
                    <w:ind w:left="176" w:hanging="567"/>
                    <w:jc w:val="right"/>
                    <w:rPr>
                      <w:b/>
                      <w:noProof/>
                    </w:rPr>
                  </w:pPr>
                  <w:r w:rsidRPr="003F0E00">
                    <w:rPr>
                      <w:rFonts w:ascii="Arial" w:hAnsi="Arial" w:cs="Arial"/>
                      <w:b/>
                    </w:rPr>
                    <w:t xml:space="preserve">               </w:t>
                  </w:r>
                </w:p>
              </w:tc>
            </w:tr>
          </w:tbl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  <w:p w:rsidR="00BA4A83" w:rsidRPr="003F0E00" w:rsidRDefault="00BA4A83" w:rsidP="008E3AC0">
            <w:pPr>
              <w:ind w:left="993" w:hanging="567"/>
              <w:rPr>
                <w:b/>
                <w:noProof/>
              </w:rPr>
            </w:pPr>
          </w:p>
        </w:tc>
      </w:tr>
      <w:tr w:rsidR="00BA4A83" w:rsidRPr="00196625" w:rsidTr="00BA4A83">
        <w:trPr>
          <w:trHeight w:val="2904"/>
        </w:trPr>
        <w:tc>
          <w:tcPr>
            <w:tcW w:w="4900" w:type="dxa"/>
          </w:tcPr>
          <w:p w:rsidR="00BA4A83" w:rsidRPr="00E87321" w:rsidRDefault="00BA4A83" w:rsidP="008E3AC0">
            <w:pPr>
              <w:pStyle w:val="10"/>
              <w:tabs>
                <w:tab w:val="left" w:pos="4212"/>
              </w:tabs>
              <w:ind w:left="993" w:right="72" w:hanging="56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«Геодезия и межевание»</w:t>
            </w:r>
          </w:p>
          <w:p w:rsidR="00BA4A83" w:rsidRPr="00393719" w:rsidRDefault="00BA4A83" w:rsidP="008E3AC0">
            <w:pPr>
              <w:ind w:left="993" w:hanging="56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7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РОССИЯ, 150002,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937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Ярославль, Комсомольская пл. д. 7                                              </w:t>
            </w:r>
          </w:p>
          <w:p w:rsidR="00BA4A83" w:rsidRDefault="00BA4A83" w:rsidP="008E3AC0">
            <w:pPr>
              <w:ind w:left="993" w:hanging="56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7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телефон: +7 (4852) 44-71-76, </w:t>
            </w:r>
          </w:p>
          <w:p w:rsidR="00BA4A83" w:rsidRPr="00393719" w:rsidRDefault="00BA4A83" w:rsidP="008E3AC0">
            <w:pPr>
              <w:ind w:left="993" w:hanging="567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393719">
              <w:rPr>
                <w:rFonts w:ascii="Tahoma" w:hAnsi="Tahoma" w:cs="Tahoma"/>
                <w:b/>
                <w:bCs/>
                <w:sz w:val="16"/>
                <w:szCs w:val="16"/>
              </w:rPr>
              <w:t>факс</w:t>
            </w:r>
            <w:r w:rsidRPr="0039371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:+7 (4852) 47-60-75</w:t>
            </w:r>
          </w:p>
          <w:p w:rsidR="00BA4A83" w:rsidRPr="004C44D8" w:rsidRDefault="00576E45" w:rsidP="008E3AC0">
            <w:pPr>
              <w:ind w:left="993" w:right="-108" w:hanging="567"/>
              <w:jc w:val="center"/>
              <w:rPr>
                <w:rFonts w:ascii="Arial Narrow" w:hAnsi="Arial Narrow"/>
                <w:b/>
                <w:bCs/>
                <w:i/>
                <w:color w:val="002060"/>
                <w:lang w:val="en-US"/>
              </w:rPr>
            </w:pPr>
            <w:hyperlink r:id="rId9" w:history="1">
              <w:r w:rsidR="00BA4A83" w:rsidRPr="004C44D8">
                <w:rPr>
                  <w:rStyle w:val="af0"/>
                  <w:rFonts w:ascii="Arial Narrow" w:hAnsi="Arial Narrow"/>
                  <w:b/>
                  <w:bCs/>
                  <w:i/>
                  <w:color w:val="002060"/>
                  <w:lang w:val="en-US"/>
                </w:rPr>
                <w:t>www.geo76.ru</w:t>
              </w:r>
            </w:hyperlink>
          </w:p>
          <w:p w:rsidR="00BA4A83" w:rsidRPr="004C44D8" w:rsidRDefault="00BA4A83" w:rsidP="008E3AC0">
            <w:pPr>
              <w:ind w:left="993" w:right="-108" w:hanging="567"/>
              <w:jc w:val="center"/>
              <w:rPr>
                <w:rFonts w:ascii="Arial Narrow" w:hAnsi="Arial Narrow"/>
                <w:b/>
                <w:i/>
                <w:color w:val="002060"/>
                <w:lang w:val="en-US"/>
              </w:rPr>
            </w:pPr>
            <w:r w:rsidRPr="00BC6D11">
              <w:rPr>
                <w:rFonts w:ascii="Arial Narrow" w:hAnsi="Arial Narrow"/>
                <w:b/>
                <w:color w:val="000000"/>
                <w:lang w:val="en-US"/>
              </w:rPr>
              <w:t>e-mail</w:t>
            </w:r>
            <w:r w:rsidRPr="00BC6D11">
              <w:rPr>
                <w:rFonts w:ascii="Arial Narrow" w:hAnsi="Arial Narrow"/>
                <w:b/>
                <w:i/>
                <w:color w:val="000000"/>
                <w:lang w:val="en-US"/>
              </w:rPr>
              <w:t>:</w:t>
            </w:r>
            <w:r w:rsidRPr="004C44D8">
              <w:rPr>
                <w:rFonts w:ascii="Arial Narrow" w:hAnsi="Arial Narrow"/>
                <w:b/>
                <w:i/>
                <w:color w:val="002060"/>
                <w:lang w:val="en-US"/>
              </w:rPr>
              <w:t> </w:t>
            </w:r>
            <w:hyperlink r:id="rId10" w:history="1">
              <w:r w:rsidRPr="004C44D8">
                <w:rPr>
                  <w:rFonts w:ascii="Arial Narrow" w:hAnsi="Arial Narrow"/>
                  <w:b/>
                  <w:i/>
                  <w:color w:val="002060"/>
                  <w:u w:val="single"/>
                  <w:lang w:val="en-US"/>
                </w:rPr>
                <w:t>yargeo@gmail.com</w:t>
              </w:r>
            </w:hyperlink>
          </w:p>
          <w:p w:rsidR="00BA4A83" w:rsidRPr="004C44D8" w:rsidRDefault="00BA4A83" w:rsidP="008E3AC0">
            <w:pPr>
              <w:ind w:left="993" w:right="-108" w:hanging="567"/>
              <w:jc w:val="center"/>
              <w:rPr>
                <w:rFonts w:ascii="Arial Narrow" w:hAnsi="Arial Narrow"/>
                <w:b/>
                <w:bCs/>
                <w:i/>
                <w:color w:val="0000FF"/>
                <w:lang w:val="en-US"/>
              </w:rPr>
            </w:pPr>
          </w:p>
          <w:p w:rsidR="00BA4A83" w:rsidRPr="004C44D8" w:rsidRDefault="00BA4A83" w:rsidP="008E3AC0">
            <w:pPr>
              <w:ind w:left="993" w:right="-108" w:hanging="567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  <w:p w:rsidR="00BA4A83" w:rsidRPr="00E00975" w:rsidRDefault="00BA4A83" w:rsidP="008E3AC0">
            <w:pPr>
              <w:pBdr>
                <w:bottom w:val="single" w:sz="4" w:space="1" w:color="auto"/>
              </w:pBdr>
              <w:ind w:left="993" w:right="-108" w:hanging="567"/>
              <w:rPr>
                <w:rFonts w:ascii="Arial" w:hAnsi="Arial" w:cs="Arial"/>
                <w:b/>
                <w:bCs/>
                <w:color w:val="000000"/>
              </w:rPr>
            </w:pPr>
            <w:r w:rsidRPr="00E00975">
              <w:rPr>
                <w:rFonts w:ascii="Arial" w:hAnsi="Arial" w:cs="Arial"/>
                <w:b/>
                <w:bCs/>
                <w:color w:val="000000"/>
              </w:rPr>
              <w:t>От</w:t>
            </w:r>
            <w:r w:rsidRPr="00E00975"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E00975"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0975">
              <w:rPr>
                <w:rFonts w:ascii="Arial" w:hAnsi="Arial" w:cs="Arial"/>
                <w:b/>
                <w:bCs/>
                <w:color w:val="000000"/>
              </w:rPr>
              <w:t>.2013 г.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0975">
              <w:rPr>
                <w:rFonts w:ascii="Arial" w:hAnsi="Arial" w:cs="Arial"/>
                <w:b/>
                <w:bCs/>
                <w:color w:val="000000"/>
              </w:rPr>
              <w:t xml:space="preserve">№  </w:t>
            </w:r>
          </w:p>
          <w:p w:rsidR="00BA4A83" w:rsidRPr="00E00975" w:rsidRDefault="00BA4A83" w:rsidP="008E3AC0">
            <w:pPr>
              <w:pStyle w:val="10"/>
              <w:pBdr>
                <w:bottom w:val="single" w:sz="4" w:space="1" w:color="auto"/>
              </w:pBdr>
              <w:ind w:left="993" w:hanging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097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E009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0097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  </w:t>
            </w:r>
          </w:p>
          <w:p w:rsidR="00BA4A83" w:rsidRDefault="00BA4A83" w:rsidP="008E3AC0">
            <w:pPr>
              <w:ind w:left="993" w:hanging="567"/>
              <w:rPr>
                <w:rFonts w:ascii="Arial" w:hAnsi="Arial" w:cs="Arial"/>
                <w:b/>
              </w:rPr>
            </w:pPr>
          </w:p>
          <w:p w:rsidR="00BA4A83" w:rsidRPr="00E00975" w:rsidRDefault="00BA4A83" w:rsidP="008E3AC0">
            <w:pPr>
              <w:ind w:left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правилах землепользования и застройки п.</w:t>
            </w:r>
            <w:r w:rsidRPr="00E00975">
              <w:rPr>
                <w:rFonts w:ascii="Arial" w:hAnsi="Arial" w:cs="Arial"/>
                <w:b/>
              </w:rPr>
              <w:t xml:space="preserve"> Ура-Губа</w:t>
            </w:r>
          </w:p>
          <w:p w:rsidR="00BA4A83" w:rsidRPr="00196625" w:rsidRDefault="00BA4A83" w:rsidP="008E3AC0">
            <w:pPr>
              <w:ind w:left="993" w:hanging="567"/>
              <w:rPr>
                <w:noProof/>
              </w:rPr>
            </w:pPr>
          </w:p>
        </w:tc>
        <w:tc>
          <w:tcPr>
            <w:tcW w:w="236" w:type="dxa"/>
          </w:tcPr>
          <w:p w:rsidR="00BA4A83" w:rsidRPr="00196625" w:rsidRDefault="00BA4A83" w:rsidP="008E3AC0">
            <w:pPr>
              <w:ind w:left="993" w:hanging="567"/>
              <w:rPr>
                <w:noProof/>
              </w:rPr>
            </w:pPr>
          </w:p>
        </w:tc>
        <w:tc>
          <w:tcPr>
            <w:tcW w:w="4611" w:type="dxa"/>
            <w:vMerge/>
          </w:tcPr>
          <w:p w:rsidR="00BA4A83" w:rsidRPr="00196625" w:rsidRDefault="00BA4A83" w:rsidP="008E3AC0">
            <w:pPr>
              <w:ind w:left="993" w:hanging="567"/>
              <w:rPr>
                <w:noProof/>
              </w:rPr>
            </w:pPr>
          </w:p>
        </w:tc>
      </w:tr>
    </w:tbl>
    <w:p w:rsidR="00BA4A83" w:rsidRDefault="00BA4A83" w:rsidP="00BA4A83">
      <w:p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left="284" w:right="136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Сообщаем, что в  </w:t>
      </w:r>
      <w:r w:rsidRPr="005578BA">
        <w:rPr>
          <w:rFonts w:ascii="Arial" w:hAnsi="Arial" w:cs="Arial"/>
          <w:b/>
        </w:rPr>
        <w:t>Правила</w:t>
      </w:r>
      <w:r>
        <w:rPr>
          <w:rFonts w:ascii="Arial" w:hAnsi="Arial" w:cs="Arial"/>
          <w:b/>
        </w:rPr>
        <w:t>х</w:t>
      </w:r>
      <w:r w:rsidRPr="005578BA">
        <w:rPr>
          <w:rFonts w:ascii="Arial" w:hAnsi="Arial" w:cs="Arial"/>
          <w:b/>
        </w:rPr>
        <w:t xml:space="preserve"> землепользования и застройки</w:t>
      </w:r>
      <w:r>
        <w:rPr>
          <w:rFonts w:ascii="Arial" w:hAnsi="Arial" w:cs="Arial"/>
          <w:b/>
        </w:rPr>
        <w:t xml:space="preserve"> </w:t>
      </w:r>
      <w:r w:rsidRPr="005578BA">
        <w:rPr>
          <w:rFonts w:ascii="Arial" w:hAnsi="Arial" w:cs="Arial"/>
          <w:b/>
        </w:rPr>
        <w:t>сельского поселения Ура-Губа</w:t>
      </w:r>
      <w:r>
        <w:rPr>
          <w:rFonts w:ascii="Arial" w:hAnsi="Arial" w:cs="Arial"/>
          <w:b/>
        </w:rPr>
        <w:t xml:space="preserve"> </w:t>
      </w:r>
      <w:r w:rsidRPr="005578BA">
        <w:rPr>
          <w:rFonts w:ascii="Arial" w:hAnsi="Arial" w:cs="Arial"/>
          <w:b/>
        </w:rPr>
        <w:t>Кольского района Мурманской области</w:t>
      </w:r>
      <w:r>
        <w:rPr>
          <w:rFonts w:ascii="Arial" w:hAnsi="Arial" w:cs="Arial"/>
          <w:b/>
        </w:rPr>
        <w:t xml:space="preserve">, разработанных ООО «Геодезия и межевание» в соответствии с </w:t>
      </w:r>
      <w:r w:rsidRPr="005578BA">
        <w:rPr>
          <w:rFonts w:ascii="Arial" w:hAnsi="Arial" w:cs="Arial"/>
          <w:b/>
        </w:rPr>
        <w:t>Муниципальны</w:t>
      </w:r>
      <w:r>
        <w:rPr>
          <w:rFonts w:ascii="Arial" w:hAnsi="Arial" w:cs="Arial"/>
          <w:b/>
        </w:rPr>
        <w:t>м</w:t>
      </w:r>
      <w:r w:rsidRPr="005578BA">
        <w:rPr>
          <w:rFonts w:ascii="Arial" w:hAnsi="Arial" w:cs="Arial"/>
          <w:b/>
        </w:rPr>
        <w:t xml:space="preserve"> контракт</w:t>
      </w:r>
      <w:r>
        <w:rPr>
          <w:rFonts w:ascii="Arial" w:hAnsi="Arial" w:cs="Arial"/>
          <w:b/>
        </w:rPr>
        <w:t>ом</w:t>
      </w:r>
      <w:r w:rsidRPr="005578BA">
        <w:rPr>
          <w:rFonts w:ascii="Arial" w:hAnsi="Arial" w:cs="Arial"/>
          <w:b/>
        </w:rPr>
        <w:t>: № 1 от 12.01.2012 г.</w:t>
      </w:r>
      <w:r>
        <w:rPr>
          <w:rFonts w:ascii="Arial" w:hAnsi="Arial" w:cs="Arial"/>
          <w:b/>
        </w:rPr>
        <w:t xml:space="preserve"> (</w:t>
      </w:r>
      <w:r w:rsidRPr="005578BA">
        <w:rPr>
          <w:rFonts w:ascii="Arial" w:hAnsi="Arial" w:cs="Arial"/>
          <w:b/>
        </w:rPr>
        <w:t>Инвентарный номер 2012-ГиМ/1.1</w:t>
      </w:r>
      <w:r>
        <w:rPr>
          <w:rFonts w:ascii="Arial" w:hAnsi="Arial" w:cs="Arial"/>
          <w:b/>
        </w:rPr>
        <w:t xml:space="preserve">) в </w:t>
      </w:r>
      <w:r w:rsidRPr="005578BA">
        <w:rPr>
          <w:rFonts w:ascii="Arial" w:hAnsi="Arial" w:cs="Arial"/>
        </w:rPr>
        <w:t>таблице 29/1</w:t>
      </w:r>
      <w:r>
        <w:rPr>
          <w:rFonts w:ascii="Arial" w:hAnsi="Arial" w:cs="Arial"/>
        </w:rPr>
        <w:t xml:space="preserve"> «</w:t>
      </w:r>
      <w:r w:rsidRPr="005578BA">
        <w:rPr>
          <w:rFonts w:ascii="Arial" w:hAnsi="Arial" w:cs="Arial"/>
        </w:rPr>
        <w:t>Основные (Р) и условно разрешенные (У) виды использования земельных участков и объектов капитального строительства</w:t>
      </w:r>
      <w:r>
        <w:rPr>
          <w:rFonts w:ascii="Arial" w:hAnsi="Arial" w:cs="Arial"/>
        </w:rPr>
        <w:t>»</w:t>
      </w:r>
      <w:r>
        <w:rPr>
          <w:rFonts w:ascii="Arial" w:hAnsi="Arial" w:cs="Arial"/>
          <w:b/>
        </w:rPr>
        <w:t xml:space="preserve"> допущена техническая ошибка:</w:t>
      </w:r>
    </w:p>
    <w:p w:rsidR="00BA4A83" w:rsidRDefault="00BA4A83" w:rsidP="00BA4A83">
      <w:pPr>
        <w:numPr>
          <w:ilvl w:val="0"/>
          <w:numId w:val="7"/>
        </w:num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right="136"/>
        <w:jc w:val="both"/>
        <w:rPr>
          <w:rFonts w:ascii="Arial" w:hAnsi="Arial" w:cs="Arial"/>
          <w:b/>
        </w:rPr>
      </w:pPr>
      <w:r w:rsidRPr="00711556">
        <w:rPr>
          <w:rFonts w:ascii="Arial" w:hAnsi="Arial" w:cs="Arial"/>
        </w:rPr>
        <w:t>В столбце 8</w:t>
      </w:r>
      <w:r w:rsidRPr="005578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 w:rsidRPr="005578BA">
        <w:rPr>
          <w:rFonts w:ascii="Arial" w:hAnsi="Arial" w:cs="Arial"/>
          <w:b/>
        </w:rPr>
        <w:t>место названия «Производственные и коммунальные зоны» следует читать «Зоны земель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назначения»</w:t>
      </w:r>
      <w:r>
        <w:rPr>
          <w:rFonts w:ascii="Arial" w:hAnsi="Arial" w:cs="Arial"/>
          <w:b/>
        </w:rPr>
        <w:t>.</w:t>
      </w:r>
    </w:p>
    <w:p w:rsidR="00BA4A83" w:rsidRPr="00711556" w:rsidRDefault="00BA4A83" w:rsidP="00BA4A83">
      <w:pPr>
        <w:numPr>
          <w:ilvl w:val="0"/>
          <w:numId w:val="7"/>
        </w:num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right="136"/>
        <w:jc w:val="both"/>
        <w:rPr>
          <w:rFonts w:ascii="Arial" w:hAnsi="Arial" w:cs="Arial"/>
        </w:rPr>
      </w:pPr>
      <w:r w:rsidRPr="00711556">
        <w:rPr>
          <w:rFonts w:ascii="Arial" w:hAnsi="Arial" w:cs="Arial"/>
        </w:rPr>
        <w:t>В разделе 16. Санитарная очистка территории</w:t>
      </w:r>
      <w:r>
        <w:rPr>
          <w:rFonts w:ascii="Arial" w:hAnsi="Arial" w:cs="Arial"/>
        </w:rPr>
        <w:t xml:space="preserve"> таблицы 29/1</w:t>
      </w:r>
    </w:p>
    <w:p w:rsidR="00BA4A83" w:rsidRDefault="00BA4A83" w:rsidP="00BA4A83">
      <w:p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left="465" w:right="136"/>
        <w:jc w:val="both"/>
        <w:rPr>
          <w:rFonts w:ascii="Arial" w:hAnsi="Arial" w:cs="Arial"/>
          <w:b/>
        </w:rPr>
      </w:pPr>
      <w:r w:rsidRPr="000E1A5C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в </w:t>
      </w:r>
      <w:r w:rsidRPr="000E1A5C">
        <w:rPr>
          <w:rFonts w:ascii="Arial" w:hAnsi="Arial" w:cs="Arial"/>
          <w:b/>
        </w:rPr>
        <w:t>строк</w:t>
      </w:r>
      <w:r>
        <w:rPr>
          <w:rFonts w:ascii="Arial" w:hAnsi="Arial" w:cs="Arial"/>
          <w:b/>
        </w:rPr>
        <w:t>е</w:t>
      </w:r>
      <w:r w:rsidRPr="000E1A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16.1 </w:t>
      </w:r>
      <w:r w:rsidRPr="000E1A5C">
        <w:rPr>
          <w:rFonts w:ascii="Arial" w:hAnsi="Arial" w:cs="Arial"/>
          <w:b/>
        </w:rPr>
        <w:t>Полигоны отходов производства и потребления (твердых бытовых отходов, промышленных и строительных отходов)</w:t>
      </w:r>
    </w:p>
    <w:p w:rsidR="00BA4A83" w:rsidRDefault="00BA4A83" w:rsidP="00BA4A83">
      <w:p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left="465" w:right="1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в строке 16.2 </w:t>
      </w:r>
      <w:r w:rsidRPr="000E1A5C">
        <w:rPr>
          <w:rFonts w:ascii="Arial" w:hAnsi="Arial" w:cs="Arial"/>
          <w:b/>
        </w:rPr>
        <w:t>Мусороперерабатывающие комплексы</w:t>
      </w:r>
    </w:p>
    <w:p w:rsidR="00BA4A83" w:rsidRDefault="00BA4A83" w:rsidP="00BA4A83">
      <w:p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left="465" w:right="1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в строке 16.3 </w:t>
      </w:r>
      <w:r w:rsidRPr="000E1A5C">
        <w:rPr>
          <w:rFonts w:ascii="Arial" w:hAnsi="Arial" w:cs="Arial"/>
          <w:b/>
        </w:rPr>
        <w:t>Пункты утилизации снега, снегосвалки</w:t>
      </w:r>
    </w:p>
    <w:p w:rsidR="00BA4A83" w:rsidRPr="00711556" w:rsidRDefault="00BA4A83" w:rsidP="00BA4A83">
      <w:p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left="465"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</w:t>
      </w:r>
      <w:r w:rsidRPr="00711556">
        <w:rPr>
          <w:rFonts w:ascii="Arial" w:hAnsi="Arial" w:cs="Arial"/>
        </w:rPr>
        <w:t xml:space="preserve"> в столбце 8 основной (Р) разрешенный вид использования территории «Зоны земель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назначения».</w:t>
      </w:r>
    </w:p>
    <w:p w:rsidR="00BA4A83" w:rsidRDefault="00BA4A83" w:rsidP="00BA4A83">
      <w:pPr>
        <w:tabs>
          <w:tab w:val="left" w:pos="450"/>
          <w:tab w:val="left" w:pos="708"/>
          <w:tab w:val="left" w:pos="2832"/>
          <w:tab w:val="right" w:pos="4613"/>
        </w:tabs>
        <w:spacing w:line="0" w:lineRule="atLeast"/>
        <w:ind w:left="465" w:right="136"/>
        <w:jc w:val="both"/>
        <w:rPr>
          <w:rFonts w:ascii="Arial" w:hAnsi="Arial" w:cs="Arial"/>
          <w:b/>
        </w:rPr>
      </w:pPr>
    </w:p>
    <w:p w:rsidR="00BA4A83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  <w:bCs/>
        </w:rPr>
      </w:pPr>
    </w:p>
    <w:p w:rsidR="00BA4A83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 уважением,</w:t>
      </w:r>
    </w:p>
    <w:p w:rsidR="00BA4A83" w:rsidRPr="00393719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  <w:bCs/>
        </w:rPr>
      </w:pPr>
      <w:r w:rsidRPr="00393719">
        <w:rPr>
          <w:rFonts w:ascii="Arial" w:hAnsi="Arial" w:cs="Arial"/>
          <w:b/>
          <w:bCs/>
        </w:rPr>
        <w:t xml:space="preserve">Генеральный директор </w:t>
      </w:r>
    </w:p>
    <w:p w:rsidR="00BA4A83" w:rsidRPr="00393719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  <w:bCs/>
        </w:rPr>
      </w:pPr>
      <w:r w:rsidRPr="00393719">
        <w:rPr>
          <w:rFonts w:ascii="Arial" w:hAnsi="Arial" w:cs="Arial"/>
          <w:b/>
          <w:bCs/>
        </w:rPr>
        <w:t xml:space="preserve">ООО «Геодезия и межевание»     </w:t>
      </w:r>
      <w:r>
        <w:rPr>
          <w:rFonts w:ascii="Arial" w:hAnsi="Arial" w:cs="Arial"/>
          <w:b/>
          <w:bCs/>
        </w:rPr>
        <w:t xml:space="preserve">       </w:t>
      </w:r>
      <w:r w:rsidRPr="003937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</w:t>
      </w:r>
      <w:r w:rsidRPr="00393719">
        <w:rPr>
          <w:rFonts w:ascii="Arial" w:hAnsi="Arial" w:cs="Arial"/>
          <w:b/>
          <w:bCs/>
        </w:rPr>
        <w:t xml:space="preserve">    И.П.Губочкин </w:t>
      </w:r>
    </w:p>
    <w:p w:rsidR="00BA4A83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  <w:bCs/>
        </w:rPr>
      </w:pPr>
      <w:r w:rsidRPr="00393719">
        <w:rPr>
          <w:rFonts w:ascii="Arial" w:hAnsi="Arial" w:cs="Arial"/>
          <w:b/>
          <w:bCs/>
        </w:rPr>
        <w:t xml:space="preserve"> </w:t>
      </w:r>
    </w:p>
    <w:p w:rsidR="00BA4A83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  <w:bCs/>
        </w:rPr>
      </w:pPr>
    </w:p>
    <w:p w:rsidR="00BA4A83" w:rsidRPr="00153ECA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  <w:bCs/>
        </w:rPr>
      </w:pPr>
      <w:r w:rsidRPr="00153ECA">
        <w:rPr>
          <w:rFonts w:ascii="Arial" w:hAnsi="Arial" w:cs="Arial"/>
          <w:b/>
          <w:bCs/>
        </w:rPr>
        <w:t>ГИП Бурлаков А.В.</w:t>
      </w:r>
    </w:p>
    <w:p w:rsidR="00BA4A83" w:rsidRDefault="00BA4A83" w:rsidP="00BA4A83">
      <w:pPr>
        <w:autoSpaceDE w:val="0"/>
        <w:autoSpaceDN w:val="0"/>
        <w:ind w:left="993" w:hanging="567"/>
        <w:rPr>
          <w:rFonts w:ascii="Arial" w:hAnsi="Arial" w:cs="Arial"/>
          <w:b/>
        </w:rPr>
      </w:pPr>
      <w:r w:rsidRPr="00153ECA">
        <w:rPr>
          <w:rFonts w:ascii="Arial" w:hAnsi="Arial" w:cs="Arial"/>
          <w:b/>
          <w:bCs/>
        </w:rPr>
        <w:t>+7 920 109 0605</w:t>
      </w: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sectPr w:rsidR="008967A8" w:rsidSect="000E0FF3">
      <w:headerReference w:type="default" r:id="rId11"/>
      <w:footerReference w:type="even" r:id="rId12"/>
      <w:pgSz w:w="11906" w:h="16838" w:code="9"/>
      <w:pgMar w:top="567" w:right="567" w:bottom="567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27" w:rsidRDefault="008F1C27" w:rsidP="00786136">
      <w:r>
        <w:separator/>
      </w:r>
    </w:p>
  </w:endnote>
  <w:endnote w:type="continuationSeparator" w:id="1">
    <w:p w:rsidR="008F1C27" w:rsidRDefault="008F1C27" w:rsidP="0078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576E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49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E32" w:rsidRDefault="008F1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27" w:rsidRDefault="008F1C27" w:rsidP="00786136">
      <w:r>
        <w:separator/>
      </w:r>
    </w:p>
  </w:footnote>
  <w:footnote w:type="continuationSeparator" w:id="1">
    <w:p w:rsidR="008F1C27" w:rsidRDefault="008F1C27" w:rsidP="0078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8F1C27">
    <w:pPr>
      <w:pStyle w:val="a3"/>
      <w:jc w:val="center"/>
      <w:rPr>
        <w:lang w:val="en-US"/>
      </w:rPr>
    </w:pPr>
  </w:p>
  <w:p w:rsidR="00E52E32" w:rsidRDefault="008F1C27" w:rsidP="00387CA5">
    <w:pPr>
      <w:pStyle w:val="a3"/>
      <w:tabs>
        <w:tab w:val="left" w:pos="4621"/>
        <w:tab w:val="center" w:pos="4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E1"/>
    <w:multiLevelType w:val="hybridMultilevel"/>
    <w:tmpl w:val="90E2C85E"/>
    <w:lvl w:ilvl="0" w:tplc="9B14C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596"/>
    <w:multiLevelType w:val="hybridMultilevel"/>
    <w:tmpl w:val="33163C8C"/>
    <w:lvl w:ilvl="0" w:tplc="1E18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337"/>
    <w:multiLevelType w:val="multilevel"/>
    <w:tmpl w:val="B942C7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202A4"/>
    <w:multiLevelType w:val="multilevel"/>
    <w:tmpl w:val="E90E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1139D"/>
    <w:multiLevelType w:val="hybridMultilevel"/>
    <w:tmpl w:val="5B287CD4"/>
    <w:lvl w:ilvl="0" w:tplc="800A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E61E8"/>
    <w:multiLevelType w:val="multilevel"/>
    <w:tmpl w:val="8AE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B0E00"/>
    <w:multiLevelType w:val="hybridMultilevel"/>
    <w:tmpl w:val="25EEA33C"/>
    <w:lvl w:ilvl="0" w:tplc="4600C9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CE"/>
    <w:rsid w:val="000020EB"/>
    <w:rsid w:val="0000681A"/>
    <w:rsid w:val="00060EC1"/>
    <w:rsid w:val="00066F77"/>
    <w:rsid w:val="00073FC1"/>
    <w:rsid w:val="000749CE"/>
    <w:rsid w:val="000B62B7"/>
    <w:rsid w:val="000C3D6B"/>
    <w:rsid w:val="000D2DAE"/>
    <w:rsid w:val="000E0FF3"/>
    <w:rsid w:val="000F3ED2"/>
    <w:rsid w:val="000F6E5D"/>
    <w:rsid w:val="0010126B"/>
    <w:rsid w:val="00103A7A"/>
    <w:rsid w:val="00111F57"/>
    <w:rsid w:val="00132513"/>
    <w:rsid w:val="00133F77"/>
    <w:rsid w:val="00182628"/>
    <w:rsid w:val="00182F95"/>
    <w:rsid w:val="00195511"/>
    <w:rsid w:val="001A44AB"/>
    <w:rsid w:val="001A7D88"/>
    <w:rsid w:val="001B2F59"/>
    <w:rsid w:val="001C6187"/>
    <w:rsid w:val="001D2BCA"/>
    <w:rsid w:val="001F10F0"/>
    <w:rsid w:val="0020343A"/>
    <w:rsid w:val="00203A84"/>
    <w:rsid w:val="00222128"/>
    <w:rsid w:val="002228A1"/>
    <w:rsid w:val="002245C5"/>
    <w:rsid w:val="00224D20"/>
    <w:rsid w:val="00225541"/>
    <w:rsid w:val="002510BC"/>
    <w:rsid w:val="00261D77"/>
    <w:rsid w:val="002631F2"/>
    <w:rsid w:val="00273A52"/>
    <w:rsid w:val="00275224"/>
    <w:rsid w:val="002A0368"/>
    <w:rsid w:val="002B490D"/>
    <w:rsid w:val="0030242F"/>
    <w:rsid w:val="00321823"/>
    <w:rsid w:val="00325A4D"/>
    <w:rsid w:val="003C155F"/>
    <w:rsid w:val="003C42DB"/>
    <w:rsid w:val="003E591A"/>
    <w:rsid w:val="003F0E00"/>
    <w:rsid w:val="004005D0"/>
    <w:rsid w:val="0040422E"/>
    <w:rsid w:val="004315C9"/>
    <w:rsid w:val="004418BC"/>
    <w:rsid w:val="00451002"/>
    <w:rsid w:val="00462F57"/>
    <w:rsid w:val="00473B9D"/>
    <w:rsid w:val="0048081D"/>
    <w:rsid w:val="004A2A3F"/>
    <w:rsid w:val="004C1766"/>
    <w:rsid w:val="004D66C7"/>
    <w:rsid w:val="004E4D7E"/>
    <w:rsid w:val="004F4C9E"/>
    <w:rsid w:val="00505E7F"/>
    <w:rsid w:val="00506AE3"/>
    <w:rsid w:val="005206DE"/>
    <w:rsid w:val="005240F5"/>
    <w:rsid w:val="0052664F"/>
    <w:rsid w:val="0054329E"/>
    <w:rsid w:val="00561955"/>
    <w:rsid w:val="005631EF"/>
    <w:rsid w:val="00576E45"/>
    <w:rsid w:val="005804CF"/>
    <w:rsid w:val="005A52EC"/>
    <w:rsid w:val="005D752A"/>
    <w:rsid w:val="00605EC8"/>
    <w:rsid w:val="00613E05"/>
    <w:rsid w:val="00620047"/>
    <w:rsid w:val="00620A47"/>
    <w:rsid w:val="00622977"/>
    <w:rsid w:val="00662F33"/>
    <w:rsid w:val="0066411B"/>
    <w:rsid w:val="0066564F"/>
    <w:rsid w:val="006721CD"/>
    <w:rsid w:val="00675145"/>
    <w:rsid w:val="0068338C"/>
    <w:rsid w:val="00693EDB"/>
    <w:rsid w:val="00697E18"/>
    <w:rsid w:val="006A0166"/>
    <w:rsid w:val="006B17D1"/>
    <w:rsid w:val="006D42D0"/>
    <w:rsid w:val="006D5DCD"/>
    <w:rsid w:val="006E0011"/>
    <w:rsid w:val="006E3B5C"/>
    <w:rsid w:val="00701245"/>
    <w:rsid w:val="0073568D"/>
    <w:rsid w:val="00741541"/>
    <w:rsid w:val="007606C1"/>
    <w:rsid w:val="007707E6"/>
    <w:rsid w:val="00785BAA"/>
    <w:rsid w:val="00786136"/>
    <w:rsid w:val="00794A22"/>
    <w:rsid w:val="007D0AE8"/>
    <w:rsid w:val="007E6E3D"/>
    <w:rsid w:val="007F3E30"/>
    <w:rsid w:val="007F584B"/>
    <w:rsid w:val="00804348"/>
    <w:rsid w:val="00823BF8"/>
    <w:rsid w:val="008272FA"/>
    <w:rsid w:val="00827AA8"/>
    <w:rsid w:val="00831FBF"/>
    <w:rsid w:val="0083519D"/>
    <w:rsid w:val="00853140"/>
    <w:rsid w:val="00863975"/>
    <w:rsid w:val="00871BE2"/>
    <w:rsid w:val="00886379"/>
    <w:rsid w:val="00895B95"/>
    <w:rsid w:val="008967A8"/>
    <w:rsid w:val="008C6243"/>
    <w:rsid w:val="008D0778"/>
    <w:rsid w:val="008D23B6"/>
    <w:rsid w:val="008F1C27"/>
    <w:rsid w:val="009113EF"/>
    <w:rsid w:val="009369DA"/>
    <w:rsid w:val="00936AD7"/>
    <w:rsid w:val="00936DF1"/>
    <w:rsid w:val="0094186F"/>
    <w:rsid w:val="0096749C"/>
    <w:rsid w:val="00970985"/>
    <w:rsid w:val="009A23C9"/>
    <w:rsid w:val="009A5D30"/>
    <w:rsid w:val="009A6D2F"/>
    <w:rsid w:val="009F45D3"/>
    <w:rsid w:val="009F6517"/>
    <w:rsid w:val="00A06EC5"/>
    <w:rsid w:val="00A259B5"/>
    <w:rsid w:val="00A422DF"/>
    <w:rsid w:val="00A557BA"/>
    <w:rsid w:val="00AA3EFC"/>
    <w:rsid w:val="00AC45CB"/>
    <w:rsid w:val="00AD4AB3"/>
    <w:rsid w:val="00AD5E84"/>
    <w:rsid w:val="00B17507"/>
    <w:rsid w:val="00B212C9"/>
    <w:rsid w:val="00B34784"/>
    <w:rsid w:val="00B67725"/>
    <w:rsid w:val="00B744CF"/>
    <w:rsid w:val="00B77265"/>
    <w:rsid w:val="00B908F3"/>
    <w:rsid w:val="00BA04D1"/>
    <w:rsid w:val="00BA4A83"/>
    <w:rsid w:val="00BC079F"/>
    <w:rsid w:val="00C06E88"/>
    <w:rsid w:val="00C2029F"/>
    <w:rsid w:val="00C603A4"/>
    <w:rsid w:val="00C63FC8"/>
    <w:rsid w:val="00C6488F"/>
    <w:rsid w:val="00C80285"/>
    <w:rsid w:val="00CA76FC"/>
    <w:rsid w:val="00CB1A5B"/>
    <w:rsid w:val="00CC7174"/>
    <w:rsid w:val="00CE1105"/>
    <w:rsid w:val="00CE4D67"/>
    <w:rsid w:val="00CF7568"/>
    <w:rsid w:val="00D0220B"/>
    <w:rsid w:val="00D03AC8"/>
    <w:rsid w:val="00D16E66"/>
    <w:rsid w:val="00D2411B"/>
    <w:rsid w:val="00D31C48"/>
    <w:rsid w:val="00D330B4"/>
    <w:rsid w:val="00D47BBA"/>
    <w:rsid w:val="00D5378B"/>
    <w:rsid w:val="00D5573B"/>
    <w:rsid w:val="00D65C7B"/>
    <w:rsid w:val="00D714DB"/>
    <w:rsid w:val="00D73AC1"/>
    <w:rsid w:val="00D85410"/>
    <w:rsid w:val="00D96DCC"/>
    <w:rsid w:val="00DA7439"/>
    <w:rsid w:val="00DB1508"/>
    <w:rsid w:val="00DC2BC5"/>
    <w:rsid w:val="00DE278E"/>
    <w:rsid w:val="00E0138C"/>
    <w:rsid w:val="00E059F4"/>
    <w:rsid w:val="00E11606"/>
    <w:rsid w:val="00E33214"/>
    <w:rsid w:val="00E66844"/>
    <w:rsid w:val="00E7675D"/>
    <w:rsid w:val="00E84F17"/>
    <w:rsid w:val="00E914C9"/>
    <w:rsid w:val="00EB4839"/>
    <w:rsid w:val="00ED3E47"/>
    <w:rsid w:val="00F24EAD"/>
    <w:rsid w:val="00F25517"/>
    <w:rsid w:val="00F2568B"/>
    <w:rsid w:val="00F77FE8"/>
    <w:rsid w:val="00F8677F"/>
    <w:rsid w:val="00F93B6E"/>
    <w:rsid w:val="00FA4156"/>
    <w:rsid w:val="00FA6B30"/>
    <w:rsid w:val="00FC5C36"/>
    <w:rsid w:val="00FD0303"/>
    <w:rsid w:val="00FD5DF8"/>
    <w:rsid w:val="00FE2365"/>
    <w:rsid w:val="00FE5FCD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9CE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6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49CE"/>
  </w:style>
  <w:style w:type="paragraph" w:customStyle="1" w:styleId="ConsPlusNormal">
    <w:name w:val="ConsPlusNormal"/>
    <w:rsid w:val="00074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49CE"/>
    <w:pPr>
      <w:ind w:left="708"/>
    </w:pPr>
  </w:style>
  <w:style w:type="paragraph" w:styleId="a9">
    <w:name w:val="Normal (Web)"/>
    <w:basedOn w:val="a"/>
    <w:uiPriority w:val="99"/>
    <w:semiHidden/>
    <w:unhideWhenUsed/>
    <w:rsid w:val="000F3ED2"/>
    <w:rPr>
      <w:rFonts w:ascii="Arial" w:hAnsi="Arial" w:cs="Arial"/>
      <w:color w:val="000000"/>
      <w:sz w:val="23"/>
      <w:szCs w:val="23"/>
    </w:rPr>
  </w:style>
  <w:style w:type="character" w:styleId="aa">
    <w:name w:val="Strong"/>
    <w:basedOn w:val="a0"/>
    <w:uiPriority w:val="22"/>
    <w:qFormat/>
    <w:rsid w:val="000F3ED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66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6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356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становление"/>
    <w:basedOn w:val="a"/>
    <w:rsid w:val="00505E7F"/>
    <w:pPr>
      <w:spacing w:line="360" w:lineRule="atLeast"/>
      <w:jc w:val="center"/>
    </w:pPr>
    <w:rPr>
      <w:spacing w:val="6"/>
      <w:sz w:val="32"/>
    </w:rPr>
  </w:style>
  <w:style w:type="paragraph" w:customStyle="1" w:styleId="21">
    <w:name w:val="Вертикальный отступ 2"/>
    <w:basedOn w:val="a"/>
    <w:rsid w:val="00505E7F"/>
    <w:pPr>
      <w:jc w:val="center"/>
    </w:pPr>
    <w:rPr>
      <w:b/>
      <w:sz w:val="32"/>
    </w:rPr>
  </w:style>
  <w:style w:type="paragraph" w:customStyle="1" w:styleId="1">
    <w:name w:val="Вертикальный отступ 1"/>
    <w:basedOn w:val="a"/>
    <w:rsid w:val="00505E7F"/>
    <w:pPr>
      <w:jc w:val="center"/>
    </w:pPr>
    <w:rPr>
      <w:sz w:val="28"/>
      <w:lang w:val="en-US"/>
    </w:rPr>
  </w:style>
  <w:style w:type="paragraph" w:customStyle="1" w:styleId="af">
    <w:name w:val="Номер"/>
    <w:basedOn w:val="a"/>
    <w:rsid w:val="00505E7F"/>
    <w:pPr>
      <w:spacing w:before="60" w:after="60"/>
      <w:jc w:val="center"/>
    </w:pPr>
    <w:rPr>
      <w:sz w:val="28"/>
    </w:rPr>
  </w:style>
  <w:style w:type="paragraph" w:customStyle="1" w:styleId="10">
    <w:name w:val="Без интервала1"/>
    <w:rsid w:val="00BA4A83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iPriority w:val="99"/>
    <w:unhideWhenUsed/>
    <w:rsid w:val="00BA4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380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99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0192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yarge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7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07E2-DC06-48B0-9B15-E99D5A4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55</cp:revision>
  <cp:lastPrinted>2013-04-10T16:16:00Z</cp:lastPrinted>
  <dcterms:created xsi:type="dcterms:W3CDTF">2013-02-19T07:36:00Z</dcterms:created>
  <dcterms:modified xsi:type="dcterms:W3CDTF">2013-04-17T17:42:00Z</dcterms:modified>
</cp:coreProperties>
</file>